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97" w:rsidRPr="007C0C97" w:rsidRDefault="007C0C97" w:rsidP="007C0C97">
      <w:pPr>
        <w:ind w:left="360"/>
        <w:rPr>
          <w:i/>
          <w:sz w:val="24"/>
          <w:szCs w:val="24"/>
          <w:lang w:val="uk-UA"/>
        </w:rPr>
      </w:pPr>
      <w:r w:rsidRPr="00870D84">
        <w:rPr>
          <w:i/>
          <w:sz w:val="24"/>
          <w:szCs w:val="24"/>
          <w:lang w:val="uk-UA"/>
        </w:rPr>
        <w:t>Час – ось головний персонаж історії.</w:t>
      </w:r>
      <w:r w:rsidRPr="00870D84">
        <w:rPr>
          <w:i/>
          <w:sz w:val="24"/>
          <w:szCs w:val="24"/>
          <w:lang w:val="uk-UA"/>
        </w:rPr>
        <w:br/>
        <w:t xml:space="preserve">Антуан Про, французький  </w:t>
      </w:r>
      <w:proofErr w:type="spellStart"/>
      <w:r w:rsidRPr="00870D84">
        <w:rPr>
          <w:i/>
          <w:sz w:val="24"/>
          <w:szCs w:val="24"/>
          <w:lang w:val="uk-UA"/>
        </w:rPr>
        <w:t>історіософ</w:t>
      </w:r>
      <w:proofErr w:type="spellEnd"/>
    </w:p>
    <w:p w:rsidR="007C0C97" w:rsidRPr="007C0C97" w:rsidRDefault="007C0C97" w:rsidP="007C0C97">
      <w:pPr>
        <w:ind w:left="360"/>
        <w:rPr>
          <w:i/>
          <w:sz w:val="24"/>
          <w:szCs w:val="24"/>
          <w:lang w:val="uk-UA"/>
        </w:rPr>
      </w:pPr>
    </w:p>
    <w:p w:rsidR="007C0C97" w:rsidRPr="007C0C97" w:rsidRDefault="007C0C97" w:rsidP="007C0C97">
      <w:pPr>
        <w:ind w:left="360"/>
        <w:rPr>
          <w:i/>
          <w:sz w:val="24"/>
          <w:szCs w:val="24"/>
          <w:lang w:val="uk-UA"/>
        </w:rPr>
      </w:pPr>
    </w:p>
    <w:p w:rsidR="007C0C97" w:rsidRPr="007C0C97" w:rsidRDefault="007C0C97" w:rsidP="007C0C97">
      <w:pPr>
        <w:ind w:left="360"/>
        <w:rPr>
          <w:i/>
          <w:sz w:val="24"/>
          <w:szCs w:val="24"/>
          <w:lang w:val="uk-UA"/>
        </w:rPr>
      </w:pPr>
    </w:p>
    <w:p w:rsidR="007C0C97" w:rsidRPr="007C0C97" w:rsidRDefault="007C0C97" w:rsidP="007C0C97">
      <w:pPr>
        <w:ind w:left="360"/>
        <w:rPr>
          <w:i/>
          <w:sz w:val="24"/>
          <w:szCs w:val="24"/>
          <w:lang w:val="uk-UA"/>
        </w:rPr>
      </w:pPr>
    </w:p>
    <w:p w:rsidR="007C0C97" w:rsidRPr="007C0C97" w:rsidRDefault="007C0C97" w:rsidP="007C0C97">
      <w:pPr>
        <w:ind w:left="360"/>
        <w:rPr>
          <w:i/>
          <w:sz w:val="24"/>
          <w:szCs w:val="24"/>
          <w:lang w:val="uk-UA"/>
        </w:rPr>
      </w:pPr>
    </w:p>
    <w:p w:rsidR="007C0C97" w:rsidRPr="007C0C97" w:rsidRDefault="007C0C97" w:rsidP="007C0C97">
      <w:pPr>
        <w:ind w:left="360"/>
        <w:rPr>
          <w:i/>
          <w:sz w:val="24"/>
          <w:szCs w:val="24"/>
          <w:lang w:val="uk-UA"/>
        </w:rPr>
      </w:pPr>
    </w:p>
    <w:p w:rsidR="007C0C97" w:rsidRPr="007405AE" w:rsidRDefault="007C0C97" w:rsidP="007C0C97">
      <w:pPr>
        <w:pStyle w:val="a7"/>
        <w:ind w:left="0"/>
        <w:rPr>
          <w:rFonts w:cs="Calibri"/>
          <w:i/>
          <w:color w:val="800000"/>
          <w:sz w:val="32"/>
          <w:szCs w:val="32"/>
          <w:lang w:val="uk-UA"/>
        </w:rPr>
      </w:pPr>
      <w:r w:rsidRPr="007405AE">
        <w:rPr>
          <w:rFonts w:cs="Calibri"/>
          <w:b/>
          <w:color w:val="800000"/>
          <w:sz w:val="32"/>
          <w:szCs w:val="32"/>
          <w:lang w:val="uk-UA"/>
        </w:rPr>
        <w:t>Хронологічні вміння як складник історичної компетентності.</w:t>
      </w:r>
    </w:p>
    <w:p w:rsidR="007C0C97" w:rsidRPr="007C0C97" w:rsidRDefault="007C0C97" w:rsidP="007C0C97">
      <w:pPr>
        <w:ind w:left="360"/>
        <w:jc w:val="center"/>
        <w:rPr>
          <w:sz w:val="36"/>
          <w:szCs w:val="36"/>
          <w:lang w:val="uk-UA"/>
        </w:rPr>
      </w:pPr>
    </w:p>
    <w:p w:rsidR="007C0C97" w:rsidRPr="007C0C97" w:rsidRDefault="007C0C97" w:rsidP="007C0C97">
      <w:pPr>
        <w:ind w:left="708" w:firstLine="348"/>
        <w:jc w:val="right"/>
        <w:rPr>
          <w:sz w:val="28"/>
          <w:szCs w:val="28"/>
          <w:lang w:val="uk-UA"/>
        </w:rPr>
      </w:pPr>
      <w:r w:rsidRPr="00870D84">
        <w:rPr>
          <w:sz w:val="28"/>
          <w:szCs w:val="28"/>
          <w:lang w:val="uk-UA"/>
        </w:rPr>
        <w:t>(з досвіду роботи)</w:t>
      </w:r>
      <w:r>
        <w:rPr>
          <w:sz w:val="28"/>
          <w:szCs w:val="28"/>
          <w:lang w:val="uk-UA"/>
        </w:rPr>
        <w:t xml:space="preserve"> вчителів </w:t>
      </w:r>
      <w:r w:rsidRPr="00870D84">
        <w:rPr>
          <w:sz w:val="28"/>
          <w:szCs w:val="28"/>
          <w:lang w:val="uk-UA"/>
        </w:rPr>
        <w:t>історії Миколаївської гімназії № 2</w:t>
      </w:r>
    </w:p>
    <w:p w:rsidR="007C0C97" w:rsidRPr="007C0C97" w:rsidRDefault="007C0C97" w:rsidP="007C0C97">
      <w:pPr>
        <w:ind w:left="360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Відайко</w:t>
      </w:r>
      <w:proofErr w:type="spellEnd"/>
      <w:r>
        <w:rPr>
          <w:sz w:val="28"/>
          <w:szCs w:val="28"/>
          <w:lang w:val="uk-UA"/>
        </w:rPr>
        <w:t xml:space="preserve"> Г. В., </w:t>
      </w:r>
      <w:proofErr w:type="spellStart"/>
      <w:r>
        <w:rPr>
          <w:sz w:val="28"/>
          <w:szCs w:val="28"/>
          <w:lang w:val="uk-UA"/>
        </w:rPr>
        <w:t>Кизицької</w:t>
      </w:r>
      <w:proofErr w:type="spellEnd"/>
      <w:r>
        <w:rPr>
          <w:sz w:val="28"/>
          <w:szCs w:val="28"/>
          <w:lang w:val="uk-UA"/>
        </w:rPr>
        <w:t xml:space="preserve"> В.П., Раєвської</w:t>
      </w:r>
      <w:r w:rsidRPr="00870D84">
        <w:rPr>
          <w:sz w:val="28"/>
          <w:szCs w:val="28"/>
          <w:lang w:val="uk-UA"/>
        </w:rPr>
        <w:t xml:space="preserve"> О. В.</w:t>
      </w:r>
    </w:p>
    <w:p w:rsidR="007C0C97" w:rsidRPr="007C0C97" w:rsidRDefault="007C0C97" w:rsidP="007C0C97">
      <w:pPr>
        <w:ind w:left="360"/>
        <w:rPr>
          <w:sz w:val="28"/>
          <w:szCs w:val="28"/>
          <w:lang w:val="uk-UA"/>
        </w:rPr>
      </w:pPr>
    </w:p>
    <w:p w:rsidR="007C0C97" w:rsidRPr="007C0C97" w:rsidRDefault="007C0C97" w:rsidP="007C0C97">
      <w:pPr>
        <w:ind w:left="360"/>
        <w:rPr>
          <w:sz w:val="28"/>
          <w:szCs w:val="28"/>
          <w:lang w:val="uk-UA"/>
        </w:rPr>
      </w:pPr>
    </w:p>
    <w:p w:rsidR="007C0C97" w:rsidRPr="007C0C97" w:rsidRDefault="007C0C97" w:rsidP="007C0C97">
      <w:pPr>
        <w:ind w:left="360"/>
        <w:rPr>
          <w:sz w:val="28"/>
          <w:szCs w:val="28"/>
          <w:lang w:val="uk-UA"/>
        </w:rPr>
      </w:pPr>
    </w:p>
    <w:p w:rsidR="007C0C97" w:rsidRPr="007C0C97" w:rsidRDefault="007C0C97" w:rsidP="007C0C97">
      <w:pPr>
        <w:ind w:left="360"/>
        <w:rPr>
          <w:sz w:val="28"/>
          <w:szCs w:val="28"/>
          <w:lang w:val="uk-UA"/>
        </w:rPr>
      </w:pPr>
    </w:p>
    <w:p w:rsidR="007C0C97" w:rsidRPr="007C0C97" w:rsidRDefault="007C0C97" w:rsidP="007C0C97">
      <w:pPr>
        <w:ind w:left="360"/>
        <w:rPr>
          <w:sz w:val="28"/>
          <w:szCs w:val="28"/>
          <w:lang w:val="uk-UA"/>
        </w:rPr>
      </w:pPr>
    </w:p>
    <w:p w:rsidR="007C0C97" w:rsidRPr="007C0C97" w:rsidRDefault="007C0C97" w:rsidP="007C0C97">
      <w:pPr>
        <w:ind w:left="360"/>
        <w:rPr>
          <w:sz w:val="28"/>
          <w:szCs w:val="28"/>
          <w:lang w:val="uk-UA"/>
        </w:rPr>
      </w:pPr>
    </w:p>
    <w:p w:rsidR="007C0C97" w:rsidRPr="00870D84" w:rsidRDefault="007C0C97" w:rsidP="007C0C97">
      <w:pPr>
        <w:ind w:left="360"/>
        <w:jc w:val="center"/>
        <w:rPr>
          <w:sz w:val="28"/>
          <w:szCs w:val="28"/>
        </w:rPr>
      </w:pPr>
      <w:r w:rsidRPr="00870D84">
        <w:rPr>
          <w:sz w:val="28"/>
          <w:szCs w:val="28"/>
          <w:lang w:val="uk-UA"/>
        </w:rPr>
        <w:t>м. Миколаїв</w:t>
      </w:r>
    </w:p>
    <w:p w:rsidR="007C0C97" w:rsidRPr="00870D84" w:rsidRDefault="007C0C97" w:rsidP="007C0C97">
      <w:pPr>
        <w:ind w:left="360"/>
        <w:jc w:val="center"/>
        <w:rPr>
          <w:sz w:val="28"/>
          <w:szCs w:val="28"/>
        </w:rPr>
      </w:pPr>
      <w:r w:rsidRPr="00870D84">
        <w:rPr>
          <w:sz w:val="28"/>
          <w:szCs w:val="28"/>
          <w:lang w:val="uk-UA"/>
        </w:rPr>
        <w:t>2013 – 2014 н. р.</w:t>
      </w:r>
    </w:p>
    <w:p w:rsidR="007C0C97" w:rsidRDefault="007C0C97" w:rsidP="007C0C9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C0C97" w:rsidRDefault="007C0C97" w:rsidP="007C0C9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C0C97" w:rsidRDefault="007C0C97" w:rsidP="007C0C9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C0C97" w:rsidRDefault="007C0C97" w:rsidP="007C0C9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C0C97" w:rsidRDefault="007C0C97" w:rsidP="007C0C9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D7970" w:rsidRPr="007C0C97" w:rsidRDefault="003D7970" w:rsidP="007C0C9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C0C97">
        <w:rPr>
          <w:rFonts w:ascii="Times New Roman" w:hAnsi="Times New Roman" w:cs="Times New Roman"/>
          <w:sz w:val="24"/>
          <w:szCs w:val="24"/>
          <w:lang w:val="uk-UA"/>
        </w:rPr>
        <w:lastRenderedPageBreak/>
        <w:t>«Компетентність – це загальна здатність особистості, яка характеризується складними уміннями, навичками, які базуються на знаннях, що дозволяють ефективно здійснювати діяльність або певну функцію».</w:t>
      </w:r>
    </w:p>
    <w:p w:rsidR="00003AFB" w:rsidRPr="007C0C97" w:rsidRDefault="00003AFB" w:rsidP="007C0C97">
      <w:pPr>
        <w:pStyle w:val="a3"/>
        <w:rPr>
          <w:rFonts w:ascii="Times New Roman" w:hAnsi="Times New Roman" w:cs="Times New Roman"/>
        </w:rPr>
      </w:pPr>
      <w:r w:rsidRPr="007C0C97">
        <w:rPr>
          <w:rFonts w:ascii="Times New Roman" w:hAnsi="Times New Roman" w:cs="Times New Roman"/>
          <w:lang w:val="uk-UA"/>
        </w:rPr>
        <w:t xml:space="preserve">Хронологічна компетентність передбачає вміння учнів орієнтуватися в історичному часі: </w:t>
      </w:r>
    </w:p>
    <w:p w:rsidR="002D7862" w:rsidRPr="007C0C97" w:rsidRDefault="00AF4049" w:rsidP="007C0C97">
      <w:pPr>
        <w:rPr>
          <w:rFonts w:ascii="Times New Roman" w:hAnsi="Times New Roman" w:cs="Times New Roman"/>
          <w:sz w:val="24"/>
          <w:szCs w:val="24"/>
        </w:rPr>
      </w:pPr>
      <w:r w:rsidRPr="007C0C97">
        <w:rPr>
          <w:rFonts w:ascii="Times New Roman" w:hAnsi="Times New Roman" w:cs="Times New Roman"/>
          <w:sz w:val="24"/>
          <w:szCs w:val="24"/>
          <w:lang w:val="uk-UA"/>
        </w:rPr>
        <w:t>- розглядати суспільні явища в розвитку та в конкретно – історичних умовах певного часу ;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- співвідносити історичні події, явища з періодами (епохами), орієнтуватися в науковій періодизації історії;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- використовувати періодизацію як спосіб пізнання історичного процесу.</w:t>
      </w:r>
    </w:p>
    <w:p w:rsidR="008D3FB7" w:rsidRPr="007C0C97" w:rsidRDefault="008D3FB7" w:rsidP="007C0C9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К. </w:t>
      </w:r>
      <w:proofErr w:type="spellStart"/>
      <w:r w:rsidRPr="007C0C97">
        <w:rPr>
          <w:rFonts w:ascii="Times New Roman" w:hAnsi="Times New Roman" w:cs="Times New Roman"/>
          <w:sz w:val="24"/>
          <w:szCs w:val="24"/>
          <w:lang w:val="uk-UA"/>
        </w:rPr>
        <w:t>Баханов</w:t>
      </w:r>
      <w:proofErr w:type="spellEnd"/>
      <w:r w:rsidRPr="007C0C97">
        <w:rPr>
          <w:rFonts w:ascii="Times New Roman" w:hAnsi="Times New Roman" w:cs="Times New Roman"/>
          <w:sz w:val="24"/>
          <w:szCs w:val="24"/>
          <w:lang w:val="uk-UA"/>
        </w:rPr>
        <w:t>, виходячи зі структури історичної свідомості до БАЗОВИХ хронологічних умінь додає такі:</w:t>
      </w:r>
    </w:p>
    <w:p w:rsidR="00BE180A" w:rsidRPr="007C0C97" w:rsidRDefault="00BE180A" w:rsidP="007C0C9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C0C97">
        <w:rPr>
          <w:rFonts w:ascii="Times New Roman" w:hAnsi="Times New Roman" w:cs="Times New Roman"/>
          <w:sz w:val="24"/>
          <w:szCs w:val="24"/>
          <w:lang w:val="uk-UA"/>
        </w:rPr>
        <w:t>1.  Образні уміння (створення часових асоціацій);</w:t>
      </w:r>
      <w:r w:rsidRPr="007C0C97">
        <w:rPr>
          <w:rFonts w:ascii="Times New Roman" w:hAnsi="Times New Roman" w:cs="Times New Roman"/>
          <w:sz w:val="24"/>
          <w:szCs w:val="24"/>
        </w:rPr>
        <w:br/>
        <w:t xml:space="preserve">2.  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t>Логічні уміння (виділення головного, наприклад, виділення точки відліку часу);</w:t>
      </w:r>
      <w:r w:rsidRPr="007C0C97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t>Вміння виділяти головне (наприклад, виділяти етапи історичних подій та процесів);</w:t>
      </w:r>
      <w:r w:rsidRPr="007C0C97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t>Уміння аналізувати (наприклад, виділення етапів історичних процесів);</w:t>
      </w:r>
      <w:r w:rsidRPr="007C0C97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t>Уміння порівнювати події за часом;</w:t>
      </w:r>
      <w:r w:rsidRPr="007C0C97">
        <w:rPr>
          <w:rFonts w:ascii="Times New Roman" w:hAnsi="Times New Roman" w:cs="Times New Roman"/>
          <w:sz w:val="24"/>
          <w:szCs w:val="24"/>
        </w:rPr>
        <w:br/>
        <w:t xml:space="preserve">6. 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t>Уміння визначати причинно-наслідкові зв’язки (наприклад, визначати наступність подій у часі);</w:t>
      </w:r>
      <w:r w:rsidRPr="007C0C97">
        <w:rPr>
          <w:rFonts w:ascii="Times New Roman" w:hAnsi="Times New Roman" w:cs="Times New Roman"/>
          <w:sz w:val="24"/>
          <w:szCs w:val="24"/>
        </w:rPr>
        <w:br/>
        <w:t xml:space="preserve">7. 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t>Уміння конкретизувати (наприклад, відносити дати до відповідних епох);</w:t>
      </w:r>
      <w:r w:rsidRPr="007C0C97">
        <w:rPr>
          <w:rFonts w:ascii="Times New Roman" w:hAnsi="Times New Roman" w:cs="Times New Roman"/>
          <w:sz w:val="24"/>
          <w:szCs w:val="24"/>
        </w:rPr>
        <w:br/>
        <w:t xml:space="preserve">8. </w:t>
      </w:r>
      <w:r w:rsidRPr="007C0C97">
        <w:rPr>
          <w:rFonts w:ascii="Times New Roman" w:hAnsi="Times New Roman" w:cs="Times New Roman"/>
          <w:sz w:val="24"/>
          <w:szCs w:val="24"/>
          <w:u w:val="single"/>
          <w:lang w:val="uk-UA"/>
        </w:rPr>
        <w:t>Уміння тлумачити хронологічні поняття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7C0C97">
        <w:rPr>
          <w:rFonts w:ascii="Times New Roman" w:hAnsi="Times New Roman" w:cs="Times New Roman"/>
          <w:sz w:val="24"/>
          <w:szCs w:val="24"/>
        </w:rPr>
        <w:br/>
        <w:t xml:space="preserve">9. 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t>Уміння оцінювати (встановлювати ієрархію подій та тривалість процесів)</w:t>
      </w:r>
    </w:p>
    <w:p w:rsidR="00FF4583" w:rsidRPr="007C0C97" w:rsidRDefault="00FF4583" w:rsidP="007C0C9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C0C97">
        <w:rPr>
          <w:rStyle w:val="a4"/>
          <w:rFonts w:ascii="Times New Roman" w:hAnsi="Times New Roman" w:cs="Times New Roman"/>
          <w:lang w:val="uk-UA"/>
        </w:rPr>
        <w:t>Історичний факт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 – найменша одиниця історичних знань про минуле, достовірність якого доведена наукою.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C0C97">
        <w:rPr>
          <w:rStyle w:val="a4"/>
          <w:rFonts w:ascii="Times New Roman" w:hAnsi="Times New Roman" w:cs="Times New Roman"/>
          <w:lang w:val="uk-UA"/>
        </w:rPr>
        <w:t>Історична подія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 – сукупність взаємопов´язаних історичних фактів, що характеризують обмежений у просторі й часі логічно завершений фрагмент минулого</w:t>
      </w:r>
    </w:p>
    <w:p w:rsidR="00A635CB" w:rsidRPr="007C0C97" w:rsidRDefault="00A635CB" w:rsidP="007C0C9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C0C97">
        <w:rPr>
          <w:rStyle w:val="a4"/>
          <w:rFonts w:ascii="Times New Roman" w:hAnsi="Times New Roman" w:cs="Times New Roman"/>
          <w:lang w:val="uk-UA"/>
        </w:rPr>
        <w:t>Історичне явище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 – комплекс ознак аналогічних історичних фактів, які мали місце на певній території протягом історичного періоду і певною мірою його характеризують.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C0C97">
        <w:rPr>
          <w:rStyle w:val="a4"/>
          <w:rFonts w:ascii="Times New Roman" w:hAnsi="Times New Roman" w:cs="Times New Roman"/>
          <w:lang w:val="uk-UA"/>
        </w:rPr>
        <w:t>Історичний процес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 – ланцюг взаємопов´язаних у часі причинами і наслідками подій.</w:t>
      </w:r>
    </w:p>
    <w:p w:rsidR="00B51FB3" w:rsidRPr="007C0C97" w:rsidRDefault="00B51FB3" w:rsidP="007C0C9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C0C97">
        <w:rPr>
          <w:rFonts w:ascii="Times New Roman" w:hAnsi="Times New Roman" w:cs="Times New Roman"/>
          <w:b/>
          <w:bCs/>
          <w:sz w:val="24"/>
          <w:szCs w:val="24"/>
          <w:lang w:val="uk-UA"/>
        </w:rPr>
        <w:t>Етапи формування</w:t>
      </w:r>
    </w:p>
    <w:p w:rsidR="00391E5E" w:rsidRPr="007C0C97" w:rsidRDefault="00391E5E" w:rsidP="007C0C9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Сам процес формування хронологічної компетентності поділяється  на кілька етапів: 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= початковий (створення уявлень);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= середній (набуття знань);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= достатній (формування умінь)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= високий (творче застосування знань та умінь)</w:t>
      </w:r>
    </w:p>
    <w:p w:rsidR="004D121C" w:rsidRPr="007C0C97" w:rsidRDefault="004D121C" w:rsidP="007C0C9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Поняття компетентності належить до сфери складних умінь та якостей особистості. Тому </w:t>
      </w:r>
      <w:proofErr w:type="spellStart"/>
      <w:r w:rsidRPr="007C0C97">
        <w:rPr>
          <w:rStyle w:val="a4"/>
          <w:rFonts w:ascii="Times New Roman" w:hAnsi="Times New Roman" w:cs="Times New Roman"/>
          <w:lang w:val="uk-UA"/>
        </w:rPr>
        <w:t>компетентнісно-орієнтований</w:t>
      </w:r>
      <w:proofErr w:type="spellEnd"/>
      <w:r w:rsidRPr="007C0C97">
        <w:rPr>
          <w:rStyle w:val="a4"/>
          <w:rFonts w:ascii="Times New Roman" w:hAnsi="Times New Roman" w:cs="Times New Roman"/>
          <w:lang w:val="uk-UA"/>
        </w:rPr>
        <w:t xml:space="preserve"> підхід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 передбачає розробку  системи завдань, спрямованих на розвиток умінь учнів.</w:t>
      </w:r>
    </w:p>
    <w:p w:rsidR="0034036C" w:rsidRPr="007C0C97" w:rsidRDefault="0034036C" w:rsidP="007C0C9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C0C97">
        <w:rPr>
          <w:rStyle w:val="a4"/>
          <w:rFonts w:ascii="Times New Roman" w:hAnsi="Times New Roman" w:cs="Times New Roman"/>
          <w:lang w:val="uk-UA"/>
        </w:rPr>
        <w:lastRenderedPageBreak/>
        <w:t>Розглянемо  можливі завдання на прикладі теми «Українські землі у складі Великого князівства Литовського та інших держав». (Історія України.7 клас) :</w:t>
      </w:r>
      <w:r w:rsidRPr="007C0C97">
        <w:rPr>
          <w:rStyle w:val="a4"/>
          <w:rFonts w:ascii="Times New Roman" w:hAnsi="Times New Roman" w:cs="Times New Roman"/>
          <w:lang w:val="uk-UA"/>
        </w:rPr>
        <w:br/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t>Початковий рівень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Що було раніше? (Правильне підкресліть.)</w:t>
      </w:r>
    </w:p>
    <w:tbl>
      <w:tblPr>
        <w:tblW w:w="11900" w:type="dxa"/>
        <w:tblCellMar>
          <w:left w:w="0" w:type="dxa"/>
          <w:right w:w="0" w:type="dxa"/>
        </w:tblCellMar>
        <w:tblLook w:val="0420"/>
      </w:tblPr>
      <w:tblGrid>
        <w:gridCol w:w="5440"/>
        <w:gridCol w:w="1240"/>
        <w:gridCol w:w="5220"/>
      </w:tblGrid>
      <w:tr w:rsidR="00E25889" w:rsidRPr="007C0C97" w:rsidTr="00E25889">
        <w:trPr>
          <w:trHeight w:val="584"/>
        </w:trPr>
        <w:tc>
          <w:tcPr>
            <w:tcW w:w="5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EB" w:rsidRPr="007C0C97" w:rsidRDefault="00E25889" w:rsidP="007C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Утворення Золотої Орди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EB" w:rsidRPr="007C0C97" w:rsidRDefault="00E25889" w:rsidP="007C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або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EB" w:rsidRPr="007C0C97" w:rsidRDefault="00E25889" w:rsidP="007C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Утворення Кримського ханства</w:t>
            </w:r>
          </w:p>
        </w:tc>
      </w:tr>
      <w:tr w:rsidR="00E25889" w:rsidRPr="007C0C97" w:rsidTr="00E25889">
        <w:trPr>
          <w:trHeight w:val="584"/>
        </w:trPr>
        <w:tc>
          <w:tcPr>
            <w:tcW w:w="5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EB" w:rsidRPr="007C0C97" w:rsidRDefault="00E25889" w:rsidP="007C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Розквіт Галицько-Волинської держави</w:t>
            </w:r>
          </w:p>
        </w:tc>
        <w:tc>
          <w:tcPr>
            <w:tcW w:w="1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EB" w:rsidRPr="007C0C97" w:rsidRDefault="00E25889" w:rsidP="007C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</w:tc>
        <w:tc>
          <w:tcPr>
            <w:tcW w:w="5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EB" w:rsidRPr="007C0C97" w:rsidRDefault="00E25889" w:rsidP="007C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Об´єднання Польщі та Литви</w:t>
            </w:r>
          </w:p>
        </w:tc>
      </w:tr>
      <w:tr w:rsidR="00E25889" w:rsidRPr="007C0C97" w:rsidTr="00E25889">
        <w:trPr>
          <w:trHeight w:val="584"/>
        </w:trPr>
        <w:tc>
          <w:tcPr>
            <w:tcW w:w="5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EB" w:rsidRPr="007C0C97" w:rsidRDefault="00E25889" w:rsidP="007C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Приєднання до Литви Київщини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EB" w:rsidRPr="007C0C97" w:rsidRDefault="00E25889" w:rsidP="007C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EB" w:rsidRPr="007C0C97" w:rsidRDefault="00E25889" w:rsidP="007C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Приєднання до Московської держави Чернігівщини</w:t>
            </w:r>
          </w:p>
        </w:tc>
      </w:tr>
    </w:tbl>
    <w:p w:rsidR="00E25889" w:rsidRPr="007C0C97" w:rsidRDefault="00E25889" w:rsidP="007C0C9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76A3F" w:rsidRPr="007C0C97" w:rsidRDefault="00F76A3F" w:rsidP="007C0C9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Складіть подібне завдання, використовуючи імена князів: Ягайло, </w:t>
      </w:r>
      <w:proofErr w:type="spellStart"/>
      <w:r w:rsidRPr="007C0C97">
        <w:rPr>
          <w:rFonts w:ascii="Times New Roman" w:hAnsi="Times New Roman" w:cs="Times New Roman"/>
          <w:sz w:val="24"/>
          <w:szCs w:val="24"/>
          <w:lang w:val="uk-UA"/>
        </w:rPr>
        <w:t>Міндовг</w:t>
      </w:r>
      <w:proofErr w:type="spellEnd"/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, Казимир </w:t>
      </w:r>
      <w:r w:rsidRPr="007C0C9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C0C97">
        <w:rPr>
          <w:rFonts w:ascii="Times New Roman" w:hAnsi="Times New Roman" w:cs="Times New Roman"/>
          <w:sz w:val="24"/>
          <w:szCs w:val="24"/>
          <w:lang w:val="uk-UA"/>
        </w:rPr>
        <w:t>Вітовт</w:t>
      </w:r>
      <w:proofErr w:type="spellEnd"/>
      <w:r w:rsidRPr="007C0C97">
        <w:rPr>
          <w:rFonts w:ascii="Times New Roman" w:hAnsi="Times New Roman" w:cs="Times New Roman"/>
          <w:sz w:val="24"/>
          <w:szCs w:val="24"/>
          <w:lang w:val="uk-UA"/>
        </w:rPr>
        <w:t>, Свидригайло, Ядвіга.</w:t>
      </w:r>
    </w:p>
    <w:p w:rsidR="0007144C" w:rsidRPr="007C0C97" w:rsidRDefault="0007144C" w:rsidP="007C0C9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C0C97">
        <w:rPr>
          <w:rFonts w:ascii="Times New Roman" w:hAnsi="Times New Roman" w:cs="Times New Roman"/>
          <w:sz w:val="24"/>
          <w:szCs w:val="24"/>
          <w:lang w:val="uk-UA"/>
        </w:rPr>
        <w:t>Середній рівень навчальних досягнень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Розташуйте в хронологічному порядку: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а)Відновлення Галицької митрополії;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б)Кревська унія;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 xml:space="preserve"> в)</w:t>
      </w:r>
      <w:proofErr w:type="spellStart"/>
      <w:r w:rsidRPr="007C0C97">
        <w:rPr>
          <w:rFonts w:ascii="Times New Roman" w:hAnsi="Times New Roman" w:cs="Times New Roman"/>
          <w:sz w:val="24"/>
          <w:szCs w:val="24"/>
          <w:lang w:val="uk-UA"/>
        </w:rPr>
        <w:t>Грюнвальдська</w:t>
      </w:r>
      <w:proofErr w:type="spellEnd"/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 битва;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г)</w:t>
      </w:r>
      <w:proofErr w:type="spellStart"/>
      <w:r w:rsidRPr="007C0C97">
        <w:rPr>
          <w:rFonts w:ascii="Times New Roman" w:hAnsi="Times New Roman" w:cs="Times New Roman"/>
          <w:sz w:val="24"/>
          <w:szCs w:val="24"/>
          <w:lang w:val="uk-UA"/>
        </w:rPr>
        <w:t>Городельська</w:t>
      </w:r>
      <w:proofErr w:type="spellEnd"/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 унія.</w:t>
      </w:r>
    </w:p>
    <w:p w:rsidR="00E92D73" w:rsidRPr="007C0C97" w:rsidRDefault="00E92D73" w:rsidP="007C0C9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C0C97">
        <w:rPr>
          <w:rFonts w:ascii="Times New Roman" w:hAnsi="Times New Roman" w:cs="Times New Roman"/>
          <w:sz w:val="24"/>
          <w:szCs w:val="24"/>
          <w:lang w:val="uk-UA"/>
        </w:rPr>
        <w:t>Достатній рівень навчальних досягнень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1. На стрічці часу позначте :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а) правління відомих вам литовських князів та польських королів;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б) основні події цього періоду.</w:t>
      </w:r>
    </w:p>
    <w:p w:rsidR="00DF4EF5" w:rsidRPr="007C0C97" w:rsidRDefault="00DF4EF5" w:rsidP="007C0C9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C0C97">
        <w:rPr>
          <w:rFonts w:ascii="Times New Roman" w:hAnsi="Times New Roman" w:cs="Times New Roman"/>
          <w:sz w:val="24"/>
          <w:szCs w:val="24"/>
          <w:lang w:val="uk-UA"/>
        </w:rPr>
        <w:t>Високий рівень навчальних досягнень</w:t>
      </w:r>
      <w:r w:rsidR="00FB0983"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 ( за В. Власовим):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 xml:space="preserve">На стрічці часу (1340-1510) позначте зверху основні події української історії </w:t>
      </w:r>
      <w:r w:rsidRPr="007C0C97">
        <w:rPr>
          <w:rFonts w:ascii="Times New Roman" w:hAnsi="Times New Roman" w:cs="Times New Roman"/>
          <w:sz w:val="24"/>
          <w:szCs w:val="24"/>
          <w:lang w:val="en-US"/>
        </w:rPr>
        <w:t>XIV</w:t>
      </w:r>
      <w:proofErr w:type="spellStart"/>
      <w:r w:rsidRPr="007C0C97">
        <w:rPr>
          <w:rFonts w:ascii="Times New Roman" w:hAnsi="Times New Roman" w:cs="Times New Roman"/>
          <w:sz w:val="24"/>
          <w:szCs w:val="24"/>
          <w:lang w:val="uk-UA"/>
        </w:rPr>
        <w:t>-початку</w:t>
      </w:r>
      <w:proofErr w:type="spellEnd"/>
      <w:r w:rsidRPr="007C0C97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 ст., а внизу – наступні події всесвітньої історії: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а) початок Столітньої війни;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 xml:space="preserve">б) битва при </w:t>
      </w:r>
      <w:proofErr w:type="spellStart"/>
      <w:r w:rsidRPr="007C0C97">
        <w:rPr>
          <w:rFonts w:ascii="Times New Roman" w:hAnsi="Times New Roman" w:cs="Times New Roman"/>
          <w:sz w:val="24"/>
          <w:szCs w:val="24"/>
          <w:lang w:val="uk-UA"/>
        </w:rPr>
        <w:t>Кресі</w:t>
      </w:r>
      <w:proofErr w:type="spellEnd"/>
      <w:r w:rsidRPr="007C0C97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в)</w:t>
      </w:r>
      <w:proofErr w:type="spellStart"/>
      <w:r w:rsidRPr="007C0C97">
        <w:rPr>
          <w:rFonts w:ascii="Times New Roman" w:hAnsi="Times New Roman" w:cs="Times New Roman"/>
          <w:sz w:val="24"/>
          <w:szCs w:val="24"/>
          <w:lang w:val="uk-UA"/>
        </w:rPr>
        <w:t>Жакерія</w:t>
      </w:r>
      <w:proofErr w:type="spellEnd"/>
      <w:r w:rsidRPr="007C0C97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г )</w:t>
      </w:r>
      <w:proofErr w:type="spellStart"/>
      <w:r w:rsidRPr="007C0C97">
        <w:rPr>
          <w:rFonts w:ascii="Times New Roman" w:hAnsi="Times New Roman" w:cs="Times New Roman"/>
          <w:sz w:val="24"/>
          <w:szCs w:val="24"/>
          <w:lang w:val="uk-UA"/>
        </w:rPr>
        <w:t>Куликовська</w:t>
      </w:r>
      <w:proofErr w:type="spellEnd"/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 битва;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д )</w:t>
      </w:r>
      <w:proofErr w:type="spellStart"/>
      <w:r w:rsidRPr="007C0C97">
        <w:rPr>
          <w:rFonts w:ascii="Times New Roman" w:hAnsi="Times New Roman" w:cs="Times New Roman"/>
          <w:sz w:val="24"/>
          <w:szCs w:val="24"/>
          <w:lang w:val="uk-UA"/>
        </w:rPr>
        <w:t>Кальмарська</w:t>
      </w:r>
      <w:proofErr w:type="spellEnd"/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 унія;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е) Виникнення об´єднаного Іспанського королівства;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ж) відкриття Колумбом Америки;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з) завершення Реконкісти в Іспанії.</w:t>
      </w:r>
    </w:p>
    <w:p w:rsidR="00E7196C" w:rsidRPr="007C0C97" w:rsidRDefault="00E7196C" w:rsidP="007C0C9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C0C97">
        <w:rPr>
          <w:rStyle w:val="a4"/>
          <w:rFonts w:ascii="Times New Roman" w:hAnsi="Times New Roman" w:cs="Times New Roman"/>
          <w:lang w:val="uk-UA"/>
        </w:rPr>
        <w:t>9 клас історія України</w:t>
      </w:r>
      <w:r w:rsidRPr="007C0C97">
        <w:rPr>
          <w:rStyle w:val="a4"/>
          <w:rFonts w:ascii="Times New Roman" w:hAnsi="Times New Roman" w:cs="Times New Roman"/>
          <w:lang w:val="uk-UA"/>
        </w:rPr>
        <w:br/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t>Укажіть події та явища, що відбувалися в межах першого етапу українського національного відродження.</w:t>
      </w:r>
    </w:p>
    <w:p w:rsidR="002B7263" w:rsidRPr="007C0C97" w:rsidRDefault="002B7263" w:rsidP="007C0C9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C0C97">
        <w:rPr>
          <w:rStyle w:val="a4"/>
          <w:rFonts w:ascii="Times New Roman" w:hAnsi="Times New Roman" w:cs="Times New Roman"/>
          <w:lang w:val="uk-UA"/>
        </w:rPr>
        <w:lastRenderedPageBreak/>
        <w:t>Відповіді :</w:t>
      </w:r>
      <w:r w:rsidRPr="007C0C97">
        <w:rPr>
          <w:rStyle w:val="a4"/>
          <w:rFonts w:ascii="Times New Roman" w:hAnsi="Times New Roman" w:cs="Times New Roman"/>
          <w:lang w:val="uk-UA"/>
        </w:rPr>
        <w:br/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t>1. Заснування перших українських громад у Петербурзі та Києві.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2. Наукова діяльність Південно-Західного відділення Російського географічного товариства.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3. Видання «Енеїди» І. Котляревського.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4.Вихід друком «Русалки Дністрової».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 xml:space="preserve">5. Видання трактату Ю. Бачинського «Україна  </w:t>
      </w:r>
      <w:proofErr w:type="spellStart"/>
      <w:r w:rsidRPr="007C0C97">
        <w:rPr>
          <w:rFonts w:ascii="Times New Roman" w:hAnsi="Times New Roman" w:cs="Times New Roman"/>
          <w:sz w:val="24"/>
          <w:szCs w:val="24"/>
          <w:lang w:val="uk-UA"/>
        </w:rPr>
        <w:t>ірредента</w:t>
      </w:r>
      <w:proofErr w:type="spellEnd"/>
      <w:r w:rsidRPr="007C0C97">
        <w:rPr>
          <w:rFonts w:ascii="Times New Roman" w:hAnsi="Times New Roman" w:cs="Times New Roman"/>
          <w:sz w:val="24"/>
          <w:szCs w:val="24"/>
          <w:lang w:val="uk-UA"/>
        </w:rPr>
        <w:t>».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 xml:space="preserve">6. Видання </w:t>
      </w:r>
      <w:proofErr w:type="spellStart"/>
      <w:r w:rsidRPr="007C0C97">
        <w:rPr>
          <w:rFonts w:ascii="Times New Roman" w:hAnsi="Times New Roman" w:cs="Times New Roman"/>
          <w:sz w:val="24"/>
          <w:szCs w:val="24"/>
          <w:lang w:val="uk-UA"/>
        </w:rPr>
        <w:t>етногафічних</w:t>
      </w:r>
      <w:proofErr w:type="spellEnd"/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 збірників М. </w:t>
      </w:r>
      <w:proofErr w:type="spellStart"/>
      <w:r w:rsidRPr="007C0C97">
        <w:rPr>
          <w:rFonts w:ascii="Times New Roman" w:hAnsi="Times New Roman" w:cs="Times New Roman"/>
          <w:sz w:val="24"/>
          <w:szCs w:val="24"/>
          <w:lang w:val="uk-UA"/>
        </w:rPr>
        <w:t>Цертелєва</w:t>
      </w:r>
      <w:proofErr w:type="spellEnd"/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 та М. Максимовича.</w:t>
      </w:r>
    </w:p>
    <w:p w:rsidR="00C210DD" w:rsidRPr="007C0C97" w:rsidRDefault="00C210DD" w:rsidP="007C0C9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C0C97">
        <w:rPr>
          <w:rStyle w:val="a4"/>
          <w:rFonts w:ascii="Times New Roman" w:hAnsi="Times New Roman" w:cs="Times New Roman"/>
          <w:lang w:val="uk-UA"/>
        </w:rPr>
        <w:t xml:space="preserve">10  Клас  історія України </w:t>
      </w:r>
      <w:r w:rsidRPr="007C0C97">
        <w:rPr>
          <w:rStyle w:val="a4"/>
          <w:rFonts w:ascii="Times New Roman" w:hAnsi="Times New Roman" w:cs="Times New Roman"/>
          <w:lang w:val="uk-UA"/>
        </w:rPr>
        <w:br/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t>Визначте хронологічну послідовність визвольних змагань 1917 – 1921 років.</w:t>
      </w:r>
    </w:p>
    <w:p w:rsidR="00DC4443" w:rsidRPr="007C0C97" w:rsidRDefault="00DC4443" w:rsidP="007C0C9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C0C97">
        <w:rPr>
          <w:rStyle w:val="a4"/>
          <w:rFonts w:ascii="Times New Roman" w:hAnsi="Times New Roman" w:cs="Times New Roman"/>
          <w:lang w:val="uk-UA"/>
        </w:rPr>
        <w:t>Відповіді :</w:t>
      </w:r>
      <w:r w:rsidRPr="007C0C97">
        <w:rPr>
          <w:rStyle w:val="a4"/>
          <w:rFonts w:ascii="Times New Roman" w:hAnsi="Times New Roman" w:cs="Times New Roman"/>
          <w:lang w:val="uk-UA"/>
        </w:rPr>
        <w:br/>
      </w:r>
      <w:r w:rsidRPr="007C0C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Універсал. Проголошення УНР. Всеукраїнський  з´їзд Рад. Боротьба більшовиків із УЦР. </w:t>
      </w:r>
      <w:r w:rsidRPr="007C0C9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t>Універсал.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Мирний договір у Брест-Литовському. Вступ військ Німеччини та Австро-Угорщини на територію УНР.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Гетьманський переворот П.Скоропадського. Анулювання Брестського миру і наступ військ РСФРР на Україну.</w:t>
      </w:r>
    </w:p>
    <w:p w:rsidR="00CB602C" w:rsidRPr="007C0C97" w:rsidRDefault="00CB602C" w:rsidP="007C0C9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C0C97">
        <w:rPr>
          <w:rFonts w:ascii="Times New Roman" w:hAnsi="Times New Roman" w:cs="Times New Roman"/>
          <w:sz w:val="24"/>
          <w:szCs w:val="24"/>
          <w:lang w:val="uk-UA"/>
        </w:rPr>
        <w:t>Утворення Директорії. Відновлення УНР. С.Петлюра. Отаманщина. Військові поразки УНР. Боротьба з денікінцями.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Проголошення ЗУНР. Є.</w:t>
      </w:r>
      <w:proofErr w:type="spellStart"/>
      <w:r w:rsidRPr="007C0C97">
        <w:rPr>
          <w:rFonts w:ascii="Times New Roman" w:hAnsi="Times New Roman" w:cs="Times New Roman"/>
          <w:sz w:val="24"/>
          <w:szCs w:val="24"/>
          <w:lang w:val="uk-UA"/>
        </w:rPr>
        <w:t>Петрушевич</w:t>
      </w:r>
      <w:proofErr w:type="spellEnd"/>
      <w:r w:rsidRPr="007C0C97">
        <w:rPr>
          <w:rFonts w:ascii="Times New Roman" w:hAnsi="Times New Roman" w:cs="Times New Roman"/>
          <w:sz w:val="24"/>
          <w:szCs w:val="24"/>
          <w:lang w:val="uk-UA"/>
        </w:rPr>
        <w:t>. Створення УГА. Злука УНР і ЗУНР. Українсько-польська війна. Поглинення П.Буковини, Бессарабії та Закарпаття іноземними державами.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 xml:space="preserve">Запровадження радянської державності. Х. </w:t>
      </w:r>
      <w:proofErr w:type="spellStart"/>
      <w:r w:rsidRPr="007C0C97">
        <w:rPr>
          <w:rFonts w:ascii="Times New Roman" w:hAnsi="Times New Roman" w:cs="Times New Roman"/>
          <w:sz w:val="24"/>
          <w:szCs w:val="24"/>
          <w:lang w:val="uk-UA"/>
        </w:rPr>
        <w:t>Раковський</w:t>
      </w:r>
      <w:proofErr w:type="spellEnd"/>
      <w:r w:rsidRPr="007C0C97">
        <w:rPr>
          <w:rFonts w:ascii="Times New Roman" w:hAnsi="Times New Roman" w:cs="Times New Roman"/>
          <w:sz w:val="24"/>
          <w:szCs w:val="24"/>
          <w:lang w:val="uk-UA"/>
        </w:rPr>
        <w:t>. Білий та червоний терор. Повстанський рух. Н. Махно. Падіння радянської влади у 1919 р. та її відновлення.</w:t>
      </w:r>
    </w:p>
    <w:p w:rsidR="00AE620A" w:rsidRPr="007C0C97" w:rsidRDefault="00AE620A" w:rsidP="007C0C97">
      <w:pPr>
        <w:rPr>
          <w:rFonts w:ascii="Times New Roman" w:hAnsi="Times New Roman" w:cs="Times New Roman"/>
          <w:sz w:val="24"/>
          <w:szCs w:val="24"/>
        </w:rPr>
      </w:pPr>
      <w:r w:rsidRPr="007C0C97">
        <w:rPr>
          <w:rFonts w:ascii="Times New Roman" w:hAnsi="Times New Roman" w:cs="Times New Roman"/>
          <w:sz w:val="24"/>
          <w:szCs w:val="24"/>
          <w:lang w:val="uk-UA"/>
        </w:rPr>
        <w:t>Формальне визнання радянською Росією незалежності УСРР. «Воєнний комунізм». Радянсько-польська війна і Україна. Варшавська угода.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Повстанські рухи, поразка українського визвольного руху, більшовицька окупація України.</w:t>
      </w:r>
    </w:p>
    <w:p w:rsidR="004D21FB" w:rsidRPr="007C0C97" w:rsidRDefault="004D21FB" w:rsidP="007C0C97">
      <w:pPr>
        <w:rPr>
          <w:rFonts w:ascii="Times New Roman" w:hAnsi="Times New Roman" w:cs="Times New Roman"/>
          <w:sz w:val="24"/>
          <w:szCs w:val="24"/>
        </w:rPr>
      </w:pPr>
      <w:r w:rsidRPr="007C0C97">
        <w:rPr>
          <w:rFonts w:ascii="Times New Roman" w:hAnsi="Times New Roman" w:cs="Times New Roman"/>
          <w:sz w:val="24"/>
          <w:szCs w:val="24"/>
          <w:lang w:val="uk-UA"/>
        </w:rPr>
        <w:t>Історія України 11 клас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Розташуйте в хронологічній послідовності історичні джерела :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 xml:space="preserve">1. З «Закону про включення північної частини Буковини і Хотинського, </w:t>
      </w:r>
      <w:proofErr w:type="spellStart"/>
      <w:r w:rsidRPr="007C0C97">
        <w:rPr>
          <w:rFonts w:ascii="Times New Roman" w:hAnsi="Times New Roman" w:cs="Times New Roman"/>
          <w:sz w:val="24"/>
          <w:szCs w:val="24"/>
          <w:lang w:val="uk-UA"/>
        </w:rPr>
        <w:t>Акерманського</w:t>
      </w:r>
      <w:proofErr w:type="spellEnd"/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 та Ізмаїльського повітів Бессарабії в складі УРСР»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«Верховна Рада Союзу Радянських Соціалістичних Республік постановляє:</w:t>
      </w:r>
    </w:p>
    <w:p w:rsidR="00CD2BE1" w:rsidRPr="007C0C97" w:rsidRDefault="00CD2BE1" w:rsidP="007C0C97">
      <w:pPr>
        <w:rPr>
          <w:rFonts w:ascii="Times New Roman" w:hAnsi="Times New Roman" w:cs="Times New Roman"/>
          <w:sz w:val="24"/>
          <w:szCs w:val="24"/>
        </w:rPr>
      </w:pPr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1.Включити північну частину Буковини і Хотинський, </w:t>
      </w:r>
      <w:proofErr w:type="spellStart"/>
      <w:r w:rsidRPr="007C0C97">
        <w:rPr>
          <w:rFonts w:ascii="Times New Roman" w:hAnsi="Times New Roman" w:cs="Times New Roman"/>
          <w:sz w:val="24"/>
          <w:szCs w:val="24"/>
          <w:lang w:val="uk-UA"/>
        </w:rPr>
        <w:t>Акерманський</w:t>
      </w:r>
      <w:proofErr w:type="spellEnd"/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 та Із </w:t>
      </w:r>
      <w:proofErr w:type="spellStart"/>
      <w:r w:rsidRPr="007C0C97">
        <w:rPr>
          <w:rFonts w:ascii="Times New Roman" w:hAnsi="Times New Roman" w:cs="Times New Roman"/>
          <w:sz w:val="24"/>
          <w:szCs w:val="24"/>
          <w:lang w:val="uk-UA"/>
        </w:rPr>
        <w:t>маїльський</w:t>
      </w:r>
      <w:proofErr w:type="spellEnd"/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 повіти Бессарабії в склад Української Радянської Соціалістичної Республіки.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2. Доручити Президії Верховної Ради СРСР призначити день виборів депутатів у Верховну Раду  Союзу Радянських Соціалістичних Республік від населення нових територій Української РСР.»</w:t>
      </w:r>
    </w:p>
    <w:p w:rsidR="00E94032" w:rsidRPr="007C0C97" w:rsidRDefault="00E94032" w:rsidP="007C0C9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C0C97">
        <w:rPr>
          <w:rFonts w:ascii="Times New Roman" w:hAnsi="Times New Roman" w:cs="Times New Roman"/>
          <w:sz w:val="24"/>
          <w:szCs w:val="24"/>
          <w:lang w:val="uk-UA"/>
        </w:rPr>
        <w:t>2.  З «Договору між Союзом Радянських Соціалістичних Республік і Чехословацькою Республікою про Закарпатську Україну»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Ст.1. Закарпатська Україна (що носить, згідно з Чехословацькою Конституцією, назву Підкарпатська Русь),..</w:t>
      </w:r>
      <w:proofErr w:type="spellStart"/>
      <w:r w:rsidRPr="007C0C97">
        <w:rPr>
          <w:rFonts w:ascii="Times New Roman" w:hAnsi="Times New Roman" w:cs="Times New Roman"/>
          <w:sz w:val="24"/>
          <w:szCs w:val="24"/>
          <w:lang w:val="uk-UA"/>
        </w:rPr>
        <w:t>возз´єднується</w:t>
      </w:r>
      <w:proofErr w:type="spellEnd"/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, в згоді з бажанням, проявленим населенням 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Закарпатської України, і на підставі дружньої угоди обох Високих Договірних сторін, з своєю споконвічною батьківщиною – Україною і включається до складу Української Радянської Соціалістичної Республіки…»</w:t>
      </w:r>
    </w:p>
    <w:p w:rsidR="00B03870" w:rsidRPr="007C0C97" w:rsidRDefault="00B03870" w:rsidP="007C0C9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C0C97">
        <w:rPr>
          <w:rFonts w:ascii="Times New Roman" w:hAnsi="Times New Roman" w:cs="Times New Roman"/>
          <w:sz w:val="24"/>
          <w:szCs w:val="24"/>
          <w:lang w:val="uk-UA"/>
        </w:rPr>
        <w:t>3. З «Закону про включення Західної України до складу Союзу Радянських Соціалістичних Республік і з´єднання її з Українською Радянською Соціалістичною Республікою».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«Верховна Рада СРСР, заслухавши заяву Повноважної Комісії Народних Зборів Західної України, постановляє: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1. Задовольнити просьбу Народних Зборів Західної України і включити Західну Україну до складу СРСР із з´єднанням її з УРСР…</w:t>
      </w:r>
    </w:p>
    <w:p w:rsidR="0090031F" w:rsidRPr="007C0C97" w:rsidRDefault="0090031F" w:rsidP="007C0C97">
      <w:pPr>
        <w:rPr>
          <w:rFonts w:ascii="Times New Roman" w:hAnsi="Times New Roman" w:cs="Times New Roman"/>
          <w:sz w:val="24"/>
          <w:szCs w:val="24"/>
        </w:rPr>
      </w:pPr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4. З «Декларації </w:t>
      </w:r>
      <w:r w:rsidRPr="007C0C9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t>Всеукраїнського з´їзду Рад про утворення Союзу Радянських Соціалістичних Республік»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«…</w:t>
      </w:r>
      <w:r w:rsidRPr="007C0C9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C0C97">
        <w:rPr>
          <w:rFonts w:ascii="Times New Roman" w:hAnsi="Times New Roman" w:cs="Times New Roman"/>
          <w:sz w:val="24"/>
          <w:szCs w:val="24"/>
        </w:rPr>
        <w:t>съезд Советов в полном согласии с желаниями и волей трудящихся Украины обращается к рабочим и крестьянам России, Украины, Белоруссии, Грузии, Армении и Азербайджана с братским предложением немедленно приступить к оформлению уже ныне фактически существующего Союза Советских Социалистических Республик и образованию этим путем единого социалистического рабоче-крестьянского фронта против фронта мировой буржуазии…»</w:t>
      </w:r>
    </w:p>
    <w:p w:rsidR="00EB35C5" w:rsidRPr="007C0C97" w:rsidRDefault="008C1FF3" w:rsidP="007C0C97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0C97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7C0C97">
        <w:rPr>
          <w:rFonts w:ascii="Times New Roman" w:hAnsi="Times New Roman" w:cs="Times New Roman"/>
          <w:sz w:val="24"/>
          <w:szCs w:val="24"/>
        </w:rPr>
        <w:t>:</w:t>
      </w:r>
      <w:r w:rsidRPr="007C0C97">
        <w:rPr>
          <w:rFonts w:ascii="Times New Roman" w:hAnsi="Times New Roman" w:cs="Times New Roman"/>
          <w:sz w:val="24"/>
          <w:szCs w:val="24"/>
        </w:rPr>
        <w:br/>
        <w:t>А 4; Б 3; В 1; Г 2</w:t>
      </w:r>
      <w:r w:rsidRPr="007C0C97">
        <w:rPr>
          <w:rFonts w:ascii="Times New Roman" w:hAnsi="Times New Roman" w:cs="Times New Roman"/>
          <w:sz w:val="24"/>
          <w:szCs w:val="24"/>
        </w:rPr>
        <w:br/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«Декларації </w:t>
      </w:r>
      <w:r w:rsidRPr="007C0C9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t>Всеукраїнського з´їзду Рад про утворення Союзу Радянських Соціалістичних Республік»(13 грудня 1922 р.)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«Закону про включення Західної України до складу Союзу Радянських Соціалістичних Республік і з´єднання її з Українською Радянською Соціалістичною Республікою».(1 листопада 1939 р.)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 xml:space="preserve">«Закону про включення північної частини Буковини і Хотинського, </w:t>
      </w:r>
      <w:proofErr w:type="spellStart"/>
      <w:r w:rsidRPr="007C0C97">
        <w:rPr>
          <w:rFonts w:ascii="Times New Roman" w:hAnsi="Times New Roman" w:cs="Times New Roman"/>
          <w:sz w:val="24"/>
          <w:szCs w:val="24"/>
          <w:lang w:val="uk-UA"/>
        </w:rPr>
        <w:t>Акерманського</w:t>
      </w:r>
      <w:proofErr w:type="spellEnd"/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 та Ізмаїльського повітів Бессарабії в складі УРСР»(2 серпня 194о р.)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«Договору між Союзом Радянських Соціалістичних Республік і Чехословацькою Республікою про Закарпатську Україну» ( 29 червня 1945 р.)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C0C9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EB35C5" w:rsidRPr="007C0C97">
        <w:rPr>
          <w:rStyle w:val="a4"/>
          <w:rFonts w:ascii="Times New Roman" w:hAnsi="Times New Roman" w:cs="Times New Roman"/>
          <w:lang w:val="uk-UA"/>
        </w:rPr>
        <w:t>Формування хронологічної компетентності учнів  відбувається  на всіх етапах  навчального процесу</w:t>
      </w:r>
      <w:r w:rsidR="00EB35C5"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   від початкового (ознайомлювального) вивчення матеріалу до його закріплення, повторення, узагальнення й оперування ним.</w:t>
      </w:r>
    </w:p>
    <w:p w:rsidR="00D060E7" w:rsidRPr="007C0C97" w:rsidRDefault="00D060E7" w:rsidP="007C0C9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C0C97">
        <w:rPr>
          <w:rFonts w:ascii="Times New Roman" w:hAnsi="Times New Roman" w:cs="Times New Roman"/>
          <w:b/>
          <w:bCs/>
          <w:sz w:val="24"/>
          <w:szCs w:val="24"/>
          <w:lang w:val="uk-UA"/>
        </w:rPr>
        <w:t>Хронологічні задачі – найважливіший елемент у загальній системі методики розвитку хронологічних вмінь</w:t>
      </w:r>
    </w:p>
    <w:p w:rsidR="00676738" w:rsidRPr="007C0C97" w:rsidRDefault="00CB599C" w:rsidP="007C0C9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C0C97">
        <w:rPr>
          <w:rStyle w:val="a4"/>
          <w:rFonts w:ascii="Times New Roman" w:hAnsi="Times New Roman" w:cs="Times New Roman"/>
          <w:lang w:val="uk-UA"/>
        </w:rPr>
        <w:t>Методичні прийоми розвитку хронологічних вмінь учнів залежать від особливостей етапу уроку.</w:t>
      </w:r>
      <w:r w:rsidRPr="007C0C97">
        <w:rPr>
          <w:rStyle w:val="a4"/>
          <w:rFonts w:ascii="Times New Roman" w:hAnsi="Times New Roman" w:cs="Times New Roman"/>
          <w:lang w:val="uk-UA"/>
        </w:rPr>
        <w:br/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t>На етапі вивчення нового матеріалу найбільше підходить заповнення різноманітних видів таблиць й складання певного хронологічного комплексу.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br/>
        <w:t>На етапі систематизації й повторення раніше вивченого матеріалу – різноманітні хронологічні задачі й дидактичні ігри.</w:t>
      </w:r>
      <w:r w:rsidR="00676738" w:rsidRPr="007C0C97">
        <w:rPr>
          <w:rFonts w:ascii="Times New Roman" w:hAnsi="Times New Roman" w:cs="Times New Roman"/>
          <w:sz w:val="24"/>
          <w:szCs w:val="24"/>
          <w:lang w:val="uk-UA"/>
        </w:rPr>
        <w:t>На етапі осмислення вивченого матеріалу – проблемні питання, евристична бесіда або дискусія.</w:t>
      </w:r>
      <w:r w:rsidR="00676738" w:rsidRPr="007C0C97">
        <w:rPr>
          <w:rFonts w:ascii="Times New Roman" w:hAnsi="Times New Roman" w:cs="Times New Roman"/>
          <w:sz w:val="24"/>
          <w:szCs w:val="24"/>
          <w:lang w:val="uk-UA"/>
        </w:rPr>
        <w:br/>
      </w:r>
      <w:r w:rsidR="00676738" w:rsidRPr="007C0C97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Заключна частина уроку – етап рефлексії. Учитель підводить учнів до відповідей на поставлені запитання, стимулює постановку подібних питань самими учнями.</w:t>
      </w:r>
    </w:p>
    <w:p w:rsidR="00C27880" w:rsidRPr="007C0C97" w:rsidRDefault="00C27880" w:rsidP="007C0C9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C0C97">
        <w:rPr>
          <w:rFonts w:ascii="Times New Roman" w:hAnsi="Times New Roman" w:cs="Times New Roman"/>
          <w:sz w:val="24"/>
          <w:szCs w:val="24"/>
          <w:lang w:val="uk-UA"/>
        </w:rPr>
        <w:t>Таким чином, своєчасно сформовані компетентності учнів озброюють їх не тільки знаннями, навичками та вміннями, які стануть їм в нагоді в майбутньому, вони дозволяють почуватися комфортно вже сьогодні, бо бути компетентною людиною – це одна з вимог сучасного розвитку суспільства</w:t>
      </w:r>
    </w:p>
    <w:p w:rsidR="00DA1D85" w:rsidRPr="007C0C97" w:rsidRDefault="00DA1D85" w:rsidP="007C0C97">
      <w:pPr>
        <w:pStyle w:val="a3"/>
        <w:rPr>
          <w:rFonts w:ascii="Times New Roman" w:hAnsi="Times New Roman" w:cs="Times New Roman"/>
          <w:lang w:val="uk-UA"/>
        </w:rPr>
      </w:pPr>
      <w:r w:rsidRPr="007C0C97">
        <w:rPr>
          <w:rFonts w:ascii="Times New Roman" w:hAnsi="Times New Roman" w:cs="Times New Roman"/>
          <w:lang w:val="uk-UA"/>
        </w:rPr>
        <w:t>ЛІТЕРАТУРА:</w:t>
      </w:r>
    </w:p>
    <w:p w:rsidR="003175EB" w:rsidRPr="007C0C97" w:rsidRDefault="00DF2301" w:rsidP="007C0C9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0C97">
        <w:rPr>
          <w:rFonts w:ascii="Times New Roman" w:hAnsi="Times New Roman" w:cs="Times New Roman"/>
          <w:sz w:val="24"/>
          <w:szCs w:val="24"/>
          <w:lang w:val="uk-UA"/>
        </w:rPr>
        <w:t>Баханов</w:t>
      </w:r>
      <w:proofErr w:type="spellEnd"/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 К. Теорія і практика </w:t>
      </w:r>
      <w:proofErr w:type="spellStart"/>
      <w:r w:rsidRPr="007C0C97">
        <w:rPr>
          <w:rFonts w:ascii="Times New Roman" w:hAnsi="Times New Roman" w:cs="Times New Roman"/>
          <w:sz w:val="24"/>
          <w:szCs w:val="24"/>
          <w:lang w:val="uk-UA"/>
        </w:rPr>
        <w:t>запровадженнякомпетентнісногопіходудонавчанняісторії</w:t>
      </w:r>
      <w:proofErr w:type="spellEnd"/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7C0C97">
        <w:rPr>
          <w:rFonts w:ascii="Times New Roman" w:hAnsi="Times New Roman" w:cs="Times New Roman"/>
          <w:sz w:val="24"/>
          <w:szCs w:val="24"/>
          <w:lang w:val="uk-UA"/>
        </w:rPr>
        <w:t>школіколективна</w:t>
      </w:r>
      <w:proofErr w:type="spellEnd"/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 монографія/</w:t>
      </w:r>
      <w:proofErr w:type="spellStart"/>
      <w:r w:rsidRPr="007C0C97">
        <w:rPr>
          <w:rFonts w:ascii="Times New Roman" w:hAnsi="Times New Roman" w:cs="Times New Roman"/>
          <w:sz w:val="24"/>
          <w:szCs w:val="24"/>
          <w:lang w:val="uk-UA"/>
        </w:rPr>
        <w:t>Донецьк-ХХІ</w:t>
      </w:r>
      <w:proofErr w:type="spellEnd"/>
      <w:r w:rsidRPr="007C0C97">
        <w:rPr>
          <w:rFonts w:ascii="Times New Roman" w:hAnsi="Times New Roman" w:cs="Times New Roman"/>
          <w:sz w:val="24"/>
          <w:szCs w:val="24"/>
          <w:lang w:val="uk-UA"/>
        </w:rPr>
        <w:t>,2012.</w:t>
      </w:r>
    </w:p>
    <w:p w:rsidR="003175EB" w:rsidRPr="007C0C97" w:rsidRDefault="00DF2301" w:rsidP="007C0C9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0C97">
        <w:rPr>
          <w:rFonts w:ascii="Times New Roman" w:hAnsi="Times New Roman" w:cs="Times New Roman"/>
          <w:sz w:val="24"/>
          <w:szCs w:val="24"/>
        </w:rPr>
        <w:t>Баханов</w:t>
      </w:r>
      <w:proofErr w:type="spellEnd"/>
      <w:r w:rsidRPr="007C0C97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7C0C97">
        <w:rPr>
          <w:rFonts w:ascii="Times New Roman" w:hAnsi="Times New Roman" w:cs="Times New Roman"/>
          <w:sz w:val="24"/>
          <w:szCs w:val="24"/>
        </w:rPr>
        <w:t>Організаціяособистісноорієнтованогонавчання,Порадник</w:t>
      </w:r>
      <w:proofErr w:type="spellEnd"/>
      <w:r w:rsidRPr="007C0C97">
        <w:rPr>
          <w:rFonts w:ascii="Times New Roman" w:hAnsi="Times New Roman" w:cs="Times New Roman"/>
          <w:sz w:val="24"/>
          <w:szCs w:val="24"/>
        </w:rPr>
        <w:t xml:space="preserve"> молодого вчителя,2010.</w:t>
      </w:r>
    </w:p>
    <w:p w:rsidR="003175EB" w:rsidRPr="007C0C97" w:rsidRDefault="00DF2301" w:rsidP="007C0C9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0C97">
        <w:rPr>
          <w:rFonts w:ascii="Times New Roman" w:hAnsi="Times New Roman" w:cs="Times New Roman"/>
          <w:sz w:val="24"/>
          <w:szCs w:val="24"/>
        </w:rPr>
        <w:t>Пометун</w:t>
      </w:r>
      <w:proofErr w:type="spellEnd"/>
      <w:r w:rsidRPr="007C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C97">
        <w:rPr>
          <w:rFonts w:ascii="Times New Roman" w:hAnsi="Times New Roman" w:cs="Times New Roman"/>
          <w:sz w:val="24"/>
          <w:szCs w:val="24"/>
        </w:rPr>
        <w:t>О.,Фрейман</w:t>
      </w:r>
      <w:proofErr w:type="spellEnd"/>
      <w:r w:rsidRPr="007C0C97">
        <w:rPr>
          <w:rFonts w:ascii="Times New Roman" w:hAnsi="Times New Roman" w:cs="Times New Roman"/>
          <w:sz w:val="24"/>
          <w:szCs w:val="24"/>
        </w:rPr>
        <w:t xml:space="preserve"> Г. Методика </w:t>
      </w:r>
      <w:proofErr w:type="spellStart"/>
      <w:r w:rsidRPr="007C0C97">
        <w:rPr>
          <w:rFonts w:ascii="Times New Roman" w:hAnsi="Times New Roman" w:cs="Times New Roman"/>
          <w:sz w:val="24"/>
          <w:szCs w:val="24"/>
        </w:rPr>
        <w:t>навчанняісторіївшколі</w:t>
      </w:r>
      <w:proofErr w:type="spellEnd"/>
      <w:r w:rsidRPr="007C0C97">
        <w:rPr>
          <w:rFonts w:ascii="Times New Roman" w:hAnsi="Times New Roman" w:cs="Times New Roman"/>
          <w:sz w:val="24"/>
          <w:szCs w:val="24"/>
        </w:rPr>
        <w:t>, -К.2006.</w:t>
      </w:r>
    </w:p>
    <w:p w:rsidR="003175EB" w:rsidRPr="007C0C97" w:rsidRDefault="00DF2301" w:rsidP="007C0C9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0C97">
        <w:rPr>
          <w:rFonts w:ascii="Times New Roman" w:hAnsi="Times New Roman" w:cs="Times New Roman"/>
          <w:sz w:val="24"/>
          <w:szCs w:val="24"/>
        </w:rPr>
        <w:t>Оксенюк</w:t>
      </w:r>
      <w:proofErr w:type="spellEnd"/>
      <w:r w:rsidRPr="007C0C97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7C0C97">
        <w:rPr>
          <w:rFonts w:ascii="Times New Roman" w:hAnsi="Times New Roman" w:cs="Times New Roman"/>
          <w:sz w:val="24"/>
          <w:szCs w:val="24"/>
        </w:rPr>
        <w:t>Формуваннянаціональнихцінностей</w:t>
      </w:r>
      <w:proofErr w:type="spellEnd"/>
      <w:r w:rsidRPr="007C0C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C0C97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7C0C97">
        <w:rPr>
          <w:rFonts w:ascii="Times New Roman" w:hAnsi="Times New Roman" w:cs="Times New Roman"/>
          <w:sz w:val="24"/>
          <w:szCs w:val="24"/>
        </w:rPr>
        <w:t xml:space="preserve"> 8-9 </w:t>
      </w:r>
      <w:proofErr w:type="spellStart"/>
      <w:r w:rsidRPr="007C0C97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7C0C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C0C97">
        <w:rPr>
          <w:rFonts w:ascii="Times New Roman" w:hAnsi="Times New Roman" w:cs="Times New Roman"/>
          <w:sz w:val="24"/>
          <w:szCs w:val="24"/>
        </w:rPr>
        <w:t>процесівивченняісторії</w:t>
      </w:r>
      <w:proofErr w:type="spellEnd"/>
      <w:r w:rsidRPr="007C0C97">
        <w:rPr>
          <w:rFonts w:ascii="Times New Roman" w:hAnsi="Times New Roman" w:cs="Times New Roman"/>
          <w:sz w:val="24"/>
          <w:szCs w:val="24"/>
        </w:rPr>
        <w:t>,/</w:t>
      </w:r>
      <w:proofErr w:type="spellStart"/>
      <w:r w:rsidRPr="007C0C97">
        <w:rPr>
          <w:rFonts w:ascii="Times New Roman" w:hAnsi="Times New Roman" w:cs="Times New Roman"/>
          <w:sz w:val="24"/>
          <w:szCs w:val="24"/>
        </w:rPr>
        <w:t>Ін-т</w:t>
      </w:r>
      <w:proofErr w:type="spellEnd"/>
      <w:r w:rsidRPr="007C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C97">
        <w:rPr>
          <w:rFonts w:ascii="Times New Roman" w:hAnsi="Times New Roman" w:cs="Times New Roman"/>
          <w:sz w:val="24"/>
          <w:szCs w:val="24"/>
        </w:rPr>
        <w:t>пробл</w:t>
      </w:r>
      <w:proofErr w:type="spellEnd"/>
      <w:r w:rsidRPr="007C0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0C97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7C0C97">
        <w:rPr>
          <w:rFonts w:ascii="Times New Roman" w:hAnsi="Times New Roman" w:cs="Times New Roman"/>
          <w:sz w:val="24"/>
          <w:szCs w:val="24"/>
        </w:rPr>
        <w:t xml:space="preserve"> АПН України.-К.2012</w:t>
      </w:r>
    </w:p>
    <w:p w:rsidR="003175EB" w:rsidRPr="007C0C97" w:rsidRDefault="00DF2301" w:rsidP="007C0C9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0C97">
        <w:rPr>
          <w:rFonts w:ascii="Times New Roman" w:hAnsi="Times New Roman" w:cs="Times New Roman"/>
          <w:sz w:val="24"/>
          <w:szCs w:val="24"/>
          <w:lang w:val="uk-UA"/>
        </w:rPr>
        <w:t>Фідря</w:t>
      </w:r>
      <w:proofErr w:type="spellEnd"/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 О. Афоризми і висловлювання у викладанні історії/Історія в школах України, -2002-№1</w:t>
      </w:r>
    </w:p>
    <w:p w:rsidR="003175EB" w:rsidRPr="007C0C97" w:rsidRDefault="00DF2301" w:rsidP="007C0C9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0C97">
        <w:rPr>
          <w:rFonts w:ascii="Times New Roman" w:hAnsi="Times New Roman" w:cs="Times New Roman"/>
          <w:sz w:val="24"/>
          <w:szCs w:val="24"/>
        </w:rPr>
        <w:t>Митрофаненко</w:t>
      </w:r>
      <w:proofErr w:type="spellEnd"/>
      <w:r w:rsidRPr="007C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C97">
        <w:rPr>
          <w:rFonts w:ascii="Times New Roman" w:hAnsi="Times New Roman" w:cs="Times New Roman"/>
          <w:sz w:val="24"/>
          <w:szCs w:val="24"/>
        </w:rPr>
        <w:t>Ю.,Зміни</w:t>
      </w:r>
      <w:proofErr w:type="spellEnd"/>
      <w:r w:rsidRPr="007C0C97">
        <w:rPr>
          <w:rFonts w:ascii="Times New Roman" w:hAnsi="Times New Roman" w:cs="Times New Roman"/>
          <w:sz w:val="24"/>
          <w:szCs w:val="24"/>
        </w:rPr>
        <w:t xml:space="preserve"> до державного стандарту </w:t>
      </w:r>
      <w:proofErr w:type="spellStart"/>
      <w:r w:rsidRPr="007C0C97">
        <w:rPr>
          <w:rFonts w:ascii="Times New Roman" w:hAnsi="Times New Roman" w:cs="Times New Roman"/>
          <w:sz w:val="24"/>
          <w:szCs w:val="24"/>
        </w:rPr>
        <w:t>освітньоїгалузі</w:t>
      </w:r>
      <w:proofErr w:type="spellEnd"/>
      <w:r w:rsidRPr="007C0C97">
        <w:rPr>
          <w:rFonts w:ascii="Times New Roman" w:hAnsi="Times New Roman" w:cs="Times New Roman"/>
          <w:sz w:val="24"/>
          <w:szCs w:val="24"/>
        </w:rPr>
        <w:t xml:space="preserve">  Суспільствознавство,2013.</w:t>
      </w:r>
    </w:p>
    <w:p w:rsidR="003175EB" w:rsidRPr="007C0C97" w:rsidRDefault="00DF2301" w:rsidP="007C0C9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C97">
        <w:rPr>
          <w:rFonts w:ascii="Times New Roman" w:hAnsi="Times New Roman" w:cs="Times New Roman"/>
          <w:sz w:val="24"/>
          <w:szCs w:val="24"/>
          <w:lang w:val="uk-UA"/>
        </w:rPr>
        <w:t>Власов В. Методика формування хронологічних та картографічних  умінь на уроках історії України/ Бібліотека журналу /Історія і суспільствознавство в школах України,-2013-№ 1.</w:t>
      </w:r>
    </w:p>
    <w:p w:rsidR="003175EB" w:rsidRPr="007C0C97" w:rsidRDefault="00DF2301" w:rsidP="007C0C9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C0C97">
        <w:rPr>
          <w:rFonts w:ascii="Times New Roman" w:hAnsi="Times New Roman" w:cs="Times New Roman"/>
          <w:sz w:val="24"/>
          <w:szCs w:val="24"/>
          <w:lang w:val="uk-UA"/>
        </w:rPr>
        <w:t>БахановК</w:t>
      </w:r>
      <w:proofErr w:type="spellEnd"/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..Механізми запровадження </w:t>
      </w:r>
      <w:proofErr w:type="spellStart"/>
      <w:r w:rsidRPr="007C0C97">
        <w:rPr>
          <w:rFonts w:ascii="Times New Roman" w:hAnsi="Times New Roman" w:cs="Times New Roman"/>
          <w:sz w:val="24"/>
          <w:szCs w:val="24"/>
          <w:lang w:val="uk-UA"/>
        </w:rPr>
        <w:t>компетентнісного</w:t>
      </w:r>
      <w:proofErr w:type="spellEnd"/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 підходу в навчанні історії в школі </w:t>
      </w:r>
      <w:r w:rsidRPr="007C0C97">
        <w:rPr>
          <w:rFonts w:ascii="Times New Roman" w:hAnsi="Times New Roman" w:cs="Times New Roman"/>
          <w:b/>
          <w:bCs/>
          <w:sz w:val="24"/>
          <w:szCs w:val="24"/>
          <w:lang w:val="uk-UA"/>
        </w:rPr>
        <w:t>//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 Історія і суспільствознавство в школах України:теорія та методика навчання.-2013.-№1-2.С.3-7.</w:t>
      </w:r>
    </w:p>
    <w:p w:rsidR="003175EB" w:rsidRPr="007C0C97" w:rsidRDefault="00DF2301" w:rsidP="007C0C9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. Власов В.. Методика тематичного контролю навчальних досягнень учнів з історії в контексті </w:t>
      </w:r>
      <w:proofErr w:type="spellStart"/>
      <w:r w:rsidRPr="007C0C97">
        <w:rPr>
          <w:rFonts w:ascii="Times New Roman" w:hAnsi="Times New Roman" w:cs="Times New Roman"/>
          <w:sz w:val="24"/>
          <w:szCs w:val="24"/>
          <w:lang w:val="uk-UA"/>
        </w:rPr>
        <w:t>компетентнісно-орієнтованого</w:t>
      </w:r>
      <w:proofErr w:type="spellEnd"/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 навчання (на прикладі курсу «Історія України.7 клас) </w:t>
      </w:r>
      <w:r w:rsidRPr="007C0C97">
        <w:rPr>
          <w:rFonts w:ascii="Times New Roman" w:hAnsi="Times New Roman" w:cs="Times New Roman"/>
          <w:b/>
          <w:bCs/>
          <w:sz w:val="24"/>
          <w:szCs w:val="24"/>
          <w:lang w:val="uk-UA"/>
        </w:rPr>
        <w:t>//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 Історія в школах України. -2007.-№6.-С.15-22.</w:t>
      </w:r>
    </w:p>
    <w:p w:rsidR="003175EB" w:rsidRPr="007C0C97" w:rsidRDefault="00DF2301" w:rsidP="007C0C9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 . Гришко В. Навчальна гра в системі розвивальних завдань на уроках історії в 5-6 класах </w:t>
      </w:r>
      <w:r w:rsidRPr="007C0C9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// </w:t>
      </w:r>
      <w:r w:rsidRPr="007C0C97">
        <w:rPr>
          <w:rFonts w:ascii="Times New Roman" w:hAnsi="Times New Roman" w:cs="Times New Roman"/>
          <w:sz w:val="24"/>
          <w:szCs w:val="24"/>
          <w:lang w:val="uk-UA"/>
        </w:rPr>
        <w:t>Історія і суспільствознавство в школах України: теорія та методика навчання.-2012.- №11.-С.42-46. </w:t>
      </w:r>
    </w:p>
    <w:p w:rsidR="003175EB" w:rsidRPr="007C0C97" w:rsidRDefault="00DF2301" w:rsidP="007C0C9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0C97">
        <w:rPr>
          <w:rFonts w:ascii="Times New Roman" w:hAnsi="Times New Roman" w:cs="Times New Roman"/>
          <w:sz w:val="24"/>
          <w:szCs w:val="24"/>
          <w:lang w:val="uk-UA"/>
        </w:rPr>
        <w:t>Баханов</w:t>
      </w:r>
      <w:proofErr w:type="spellEnd"/>
      <w:r w:rsidRPr="007C0C97">
        <w:rPr>
          <w:rFonts w:ascii="Times New Roman" w:hAnsi="Times New Roman" w:cs="Times New Roman"/>
          <w:sz w:val="24"/>
          <w:szCs w:val="24"/>
          <w:lang w:val="uk-UA"/>
        </w:rPr>
        <w:t xml:space="preserve">  К. Професійний довідник учителя </w:t>
      </w:r>
      <w:proofErr w:type="spellStart"/>
      <w:r w:rsidRPr="007C0C97">
        <w:rPr>
          <w:rFonts w:ascii="Times New Roman" w:hAnsi="Times New Roman" w:cs="Times New Roman"/>
          <w:sz w:val="24"/>
          <w:szCs w:val="24"/>
          <w:lang w:val="uk-UA"/>
        </w:rPr>
        <w:t>історії.-Харків</w:t>
      </w:r>
      <w:proofErr w:type="spellEnd"/>
      <w:r w:rsidRPr="007C0C97">
        <w:rPr>
          <w:rFonts w:ascii="Times New Roman" w:hAnsi="Times New Roman" w:cs="Times New Roman"/>
          <w:sz w:val="24"/>
          <w:szCs w:val="24"/>
          <w:lang w:val="uk-UA"/>
        </w:rPr>
        <w:t>. 2012.</w:t>
      </w:r>
    </w:p>
    <w:p w:rsidR="00FF0E00" w:rsidRPr="007C0C97" w:rsidRDefault="00FF0E00" w:rsidP="007C0C9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F0E00" w:rsidRPr="007C0C97" w:rsidSect="00C5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73320"/>
    <w:multiLevelType w:val="hybridMultilevel"/>
    <w:tmpl w:val="16A040CA"/>
    <w:lvl w:ilvl="0" w:tplc="F0B4B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E1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29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C6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8D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64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C5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07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49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5738"/>
    <w:rsid w:val="00003AFB"/>
    <w:rsid w:val="0002748B"/>
    <w:rsid w:val="00056C4A"/>
    <w:rsid w:val="0007144C"/>
    <w:rsid w:val="000E24FC"/>
    <w:rsid w:val="00126A6C"/>
    <w:rsid w:val="002A254A"/>
    <w:rsid w:val="002B7263"/>
    <w:rsid w:val="002D0715"/>
    <w:rsid w:val="002D7862"/>
    <w:rsid w:val="003175EB"/>
    <w:rsid w:val="0034036C"/>
    <w:rsid w:val="00391E5E"/>
    <w:rsid w:val="003D7970"/>
    <w:rsid w:val="004C7ECF"/>
    <w:rsid w:val="004D121C"/>
    <w:rsid w:val="004D21FB"/>
    <w:rsid w:val="005D2E58"/>
    <w:rsid w:val="005E547C"/>
    <w:rsid w:val="00676738"/>
    <w:rsid w:val="00754142"/>
    <w:rsid w:val="0076456F"/>
    <w:rsid w:val="007B4565"/>
    <w:rsid w:val="007C0C97"/>
    <w:rsid w:val="007F7662"/>
    <w:rsid w:val="00844098"/>
    <w:rsid w:val="008C1FF3"/>
    <w:rsid w:val="008D3FB7"/>
    <w:rsid w:val="0090031F"/>
    <w:rsid w:val="009263AA"/>
    <w:rsid w:val="00A33D4F"/>
    <w:rsid w:val="00A635CB"/>
    <w:rsid w:val="00AB1539"/>
    <w:rsid w:val="00AE620A"/>
    <w:rsid w:val="00AF4049"/>
    <w:rsid w:val="00B03870"/>
    <w:rsid w:val="00B25759"/>
    <w:rsid w:val="00B51FB3"/>
    <w:rsid w:val="00B55738"/>
    <w:rsid w:val="00BE180A"/>
    <w:rsid w:val="00C210DD"/>
    <w:rsid w:val="00C27880"/>
    <w:rsid w:val="00C3555F"/>
    <w:rsid w:val="00C54364"/>
    <w:rsid w:val="00C82BA5"/>
    <w:rsid w:val="00CB599C"/>
    <w:rsid w:val="00CB602C"/>
    <w:rsid w:val="00CD2BE1"/>
    <w:rsid w:val="00D005D9"/>
    <w:rsid w:val="00D060E7"/>
    <w:rsid w:val="00D8633F"/>
    <w:rsid w:val="00D96413"/>
    <w:rsid w:val="00DA1D85"/>
    <w:rsid w:val="00DC4443"/>
    <w:rsid w:val="00DF2301"/>
    <w:rsid w:val="00DF4EF5"/>
    <w:rsid w:val="00E148E0"/>
    <w:rsid w:val="00E25889"/>
    <w:rsid w:val="00E7196C"/>
    <w:rsid w:val="00E92D73"/>
    <w:rsid w:val="00E94032"/>
    <w:rsid w:val="00EB35C5"/>
    <w:rsid w:val="00EF5378"/>
    <w:rsid w:val="00F6333B"/>
    <w:rsid w:val="00F76A3F"/>
    <w:rsid w:val="00F9374B"/>
    <w:rsid w:val="00F97C6F"/>
    <w:rsid w:val="00FB0983"/>
    <w:rsid w:val="00FF0E00"/>
    <w:rsid w:val="00FF4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964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964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A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6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964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964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A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6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78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3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6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4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5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25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77FC-07E4-41B7-91C4-FE934693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Vladeletc</cp:lastModifiedBy>
  <cp:revision>67</cp:revision>
  <dcterms:created xsi:type="dcterms:W3CDTF">2014-03-16T19:26:00Z</dcterms:created>
  <dcterms:modified xsi:type="dcterms:W3CDTF">2014-03-31T19:43:00Z</dcterms:modified>
</cp:coreProperties>
</file>