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D8" w:rsidRPr="00E82322" w:rsidRDefault="00791AD8" w:rsidP="007A36FD">
      <w:pPr>
        <w:spacing w:after="0"/>
        <w:ind w:left="-709" w:right="-143"/>
        <w:jc w:val="center"/>
        <w:rPr>
          <w:rFonts w:ascii="Times New Roman" w:hAnsi="Times New Roman"/>
          <w:b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79.2pt;margin-top:-.3pt;width:175.7pt;height:180.75pt;z-index:251658240;visibility:visible">
            <v:imagedata r:id="rId5" o:title=""/>
            <w10:wrap type="square"/>
          </v:shape>
        </w:pict>
      </w:r>
      <w:r w:rsidRPr="00E82322">
        <w:rPr>
          <w:rFonts w:ascii="Times New Roman" w:hAnsi="Times New Roman"/>
          <w:b/>
        </w:rPr>
        <w:t>Картка обліку перспективного педагогічного досвіду</w:t>
      </w:r>
    </w:p>
    <w:p w:rsidR="00791AD8" w:rsidRPr="00E82322" w:rsidRDefault="00791AD8" w:rsidP="005B3775">
      <w:pPr>
        <w:spacing w:after="0"/>
        <w:ind w:left="-709" w:right="-143"/>
        <w:jc w:val="center"/>
        <w:rPr>
          <w:rFonts w:ascii="Times New Roman" w:hAnsi="Times New Roman"/>
        </w:rPr>
      </w:pPr>
    </w:p>
    <w:p w:rsidR="00791AD8" w:rsidRPr="00E82322" w:rsidRDefault="00791AD8" w:rsidP="005B3775">
      <w:pPr>
        <w:spacing w:after="0"/>
        <w:ind w:left="-709" w:right="-143"/>
        <w:rPr>
          <w:rFonts w:ascii="Times New Roman" w:hAnsi="Times New Roman"/>
          <w:b/>
        </w:rPr>
      </w:pPr>
      <w:r w:rsidRPr="00E82322">
        <w:rPr>
          <w:rFonts w:ascii="Times New Roman" w:hAnsi="Times New Roman"/>
          <w:b/>
        </w:rPr>
        <w:t xml:space="preserve">Прізвище, ім’я, по батькові:   </w:t>
      </w:r>
      <w:r w:rsidRPr="00E82322">
        <w:rPr>
          <w:rFonts w:ascii="Times New Roman" w:hAnsi="Times New Roman"/>
        </w:rPr>
        <w:t>Крамаренко Світлана Анатоліївна</w:t>
      </w:r>
    </w:p>
    <w:p w:rsidR="00791AD8" w:rsidRPr="00E82322" w:rsidRDefault="00791AD8" w:rsidP="005B3775">
      <w:pPr>
        <w:spacing w:after="0"/>
        <w:ind w:left="-709" w:right="-143"/>
        <w:rPr>
          <w:rFonts w:ascii="Times New Roman" w:hAnsi="Times New Roman"/>
          <w:b/>
        </w:rPr>
      </w:pPr>
      <w:r w:rsidRPr="00E82322">
        <w:rPr>
          <w:rFonts w:ascii="Times New Roman" w:hAnsi="Times New Roman"/>
          <w:b/>
        </w:rPr>
        <w:t xml:space="preserve">Рік народження:   </w:t>
      </w:r>
      <w:r w:rsidRPr="00E82322">
        <w:rPr>
          <w:rFonts w:ascii="Times New Roman" w:hAnsi="Times New Roman"/>
        </w:rPr>
        <w:t>28 листопада 1971 року.</w:t>
      </w:r>
    </w:p>
    <w:p w:rsidR="00791AD8" w:rsidRPr="00E82322" w:rsidRDefault="00791AD8" w:rsidP="005B3775">
      <w:pPr>
        <w:spacing w:after="0"/>
        <w:ind w:left="-709" w:right="-143"/>
        <w:rPr>
          <w:rFonts w:ascii="Times New Roman" w:hAnsi="Times New Roman"/>
        </w:rPr>
      </w:pPr>
      <w:r w:rsidRPr="00E82322">
        <w:rPr>
          <w:rFonts w:ascii="Times New Roman" w:hAnsi="Times New Roman"/>
          <w:b/>
        </w:rPr>
        <w:t>Фах:</w:t>
      </w:r>
      <w:r w:rsidRPr="00E82322">
        <w:rPr>
          <w:rFonts w:ascii="Times New Roman" w:hAnsi="Times New Roman"/>
        </w:rPr>
        <w:t xml:space="preserve"> вчитель історії та правознавства</w:t>
      </w:r>
    </w:p>
    <w:p w:rsidR="00791AD8" w:rsidRPr="00E82322" w:rsidRDefault="00791AD8" w:rsidP="005B3775">
      <w:pPr>
        <w:spacing w:after="0"/>
        <w:ind w:left="-709" w:right="-143"/>
        <w:rPr>
          <w:rFonts w:ascii="Times New Roman" w:hAnsi="Times New Roman"/>
        </w:rPr>
      </w:pPr>
      <w:r w:rsidRPr="00E82322">
        <w:rPr>
          <w:rFonts w:ascii="Times New Roman" w:hAnsi="Times New Roman"/>
          <w:b/>
        </w:rPr>
        <w:t xml:space="preserve">Звання, нагороди: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В</w:t>
      </w:r>
      <w:r w:rsidRPr="00E82322">
        <w:rPr>
          <w:rFonts w:ascii="Times New Roman" w:hAnsi="Times New Roman"/>
        </w:rPr>
        <w:t>читель-методист</w:t>
      </w:r>
      <w:r>
        <w:rPr>
          <w:rFonts w:ascii="Times New Roman" w:hAnsi="Times New Roman"/>
        </w:rPr>
        <w:t xml:space="preserve">» </w:t>
      </w:r>
      <w:r w:rsidRPr="00E82322">
        <w:rPr>
          <w:rFonts w:ascii="Times New Roman" w:hAnsi="Times New Roman"/>
        </w:rPr>
        <w:t xml:space="preserve"> 2018р.</w:t>
      </w:r>
    </w:p>
    <w:p w:rsidR="00791AD8" w:rsidRPr="00E82322" w:rsidRDefault="00791AD8" w:rsidP="005B3775">
      <w:pPr>
        <w:spacing w:after="0"/>
        <w:ind w:left="-709" w:right="-143"/>
        <w:rPr>
          <w:rFonts w:ascii="Times New Roman" w:hAnsi="Times New Roman"/>
        </w:rPr>
      </w:pPr>
      <w:r w:rsidRPr="00E82322">
        <w:rPr>
          <w:rFonts w:ascii="Times New Roman" w:hAnsi="Times New Roman"/>
        </w:rPr>
        <w:t>Педагогічний стаж: з 1994р.</w:t>
      </w:r>
    </w:p>
    <w:p w:rsidR="00791AD8" w:rsidRPr="00E82322" w:rsidRDefault="00791AD8" w:rsidP="005B3775">
      <w:pPr>
        <w:spacing w:after="0"/>
        <w:ind w:left="-709" w:right="-143"/>
        <w:rPr>
          <w:rFonts w:ascii="Times New Roman" w:hAnsi="Times New Roman"/>
        </w:rPr>
      </w:pPr>
      <w:r w:rsidRPr="00E82322">
        <w:rPr>
          <w:rFonts w:ascii="Times New Roman" w:hAnsi="Times New Roman"/>
          <w:b/>
        </w:rPr>
        <w:t xml:space="preserve">Адреса досвіду: </w:t>
      </w:r>
      <w:r w:rsidRPr="00E82322">
        <w:rPr>
          <w:rFonts w:ascii="Times New Roman" w:hAnsi="Times New Roman"/>
        </w:rPr>
        <w:t xml:space="preserve"> Миколаївська загальноосвітня школа     І-ІІІ ступенів № 50 ім. Г.Л. Дівіної Миколаївської міської ради Миколаївської області.</w:t>
      </w:r>
    </w:p>
    <w:p w:rsidR="00791AD8" w:rsidRPr="00E82322" w:rsidRDefault="00791AD8" w:rsidP="005B3775">
      <w:pPr>
        <w:spacing w:after="0"/>
        <w:ind w:left="-709" w:right="-143"/>
        <w:jc w:val="center"/>
        <w:rPr>
          <w:rFonts w:ascii="Times New Roman" w:hAnsi="Times New Roman"/>
          <w:b/>
        </w:rPr>
      </w:pPr>
      <w:r w:rsidRPr="00E82322">
        <w:rPr>
          <w:rFonts w:ascii="Times New Roman" w:hAnsi="Times New Roman"/>
          <w:b/>
        </w:rPr>
        <w:t>Інформація про досвід</w:t>
      </w:r>
    </w:p>
    <w:p w:rsidR="00791AD8" w:rsidRPr="00E82322" w:rsidRDefault="00791AD8" w:rsidP="00A426E6">
      <w:pPr>
        <w:spacing w:after="0"/>
        <w:ind w:left="-709" w:right="-143"/>
        <w:jc w:val="both"/>
        <w:rPr>
          <w:rFonts w:ascii="Times New Roman" w:hAnsi="Times New Roman"/>
          <w:b/>
        </w:rPr>
      </w:pPr>
      <w:r w:rsidRPr="00E82322">
        <w:rPr>
          <w:rFonts w:ascii="Times New Roman" w:hAnsi="Times New Roman"/>
          <w:b/>
        </w:rPr>
        <w:t>Тема</w:t>
      </w:r>
      <w:r w:rsidRPr="00A426E6">
        <w:rPr>
          <w:rFonts w:ascii="Times New Roman" w:hAnsi="Times New Roman"/>
          <w:b/>
        </w:rPr>
        <w:t xml:space="preserve">:  </w:t>
      </w:r>
      <w:r w:rsidRPr="00A426E6">
        <w:rPr>
          <w:rFonts w:ascii="Times New Roman" w:hAnsi="Times New Roman"/>
          <w:b/>
          <w:i/>
        </w:rPr>
        <w:t xml:space="preserve"> </w:t>
      </w:r>
      <w:r w:rsidRPr="00A426E6">
        <w:rPr>
          <w:rFonts w:ascii="Times New Roman" w:hAnsi="Times New Roman"/>
          <w:shd w:val="clear" w:color="auto" w:fill="FFFFFF"/>
        </w:rPr>
        <w:t>Практичні заняття з історії як засіб формування предм</w:t>
      </w:r>
      <w:bookmarkStart w:id="0" w:name="_GoBack"/>
      <w:bookmarkEnd w:id="0"/>
      <w:r w:rsidRPr="00A426E6">
        <w:rPr>
          <w:rFonts w:ascii="Times New Roman" w:hAnsi="Times New Roman"/>
          <w:shd w:val="clear" w:color="auto" w:fill="FFFFFF"/>
        </w:rPr>
        <w:t>етно-історичної компетентності в умовах оновленого змісту історичної освіти</w:t>
      </w:r>
    </w:p>
    <w:p w:rsidR="00791AD8" w:rsidRPr="00E82322" w:rsidRDefault="00791AD8" w:rsidP="00A426E6">
      <w:pPr>
        <w:pStyle w:val="NoSpacing"/>
        <w:ind w:left="-709"/>
        <w:jc w:val="both"/>
        <w:rPr>
          <w:rFonts w:ascii="Times New Roman" w:hAnsi="Times New Roman"/>
        </w:rPr>
      </w:pPr>
      <w:r w:rsidRPr="00E82322">
        <w:rPr>
          <w:rFonts w:ascii="Times New Roman" w:hAnsi="Times New Roman"/>
          <w:b/>
        </w:rPr>
        <w:t xml:space="preserve">Мета:  </w:t>
      </w:r>
      <w:r w:rsidRPr="00E82322">
        <w:rPr>
          <w:rFonts w:ascii="Times New Roman" w:hAnsi="Times New Roman"/>
        </w:rPr>
        <w:t xml:space="preserve">1) створення умов для засвоєння учнями історичного матеріалу на основі організації практичної роботи з історичними джерелами, що дає можливість учням відчути реалії епохи, сприяє активізації їх пізнавальної діяльності, формуванню освітньої компетентності, навичок дослідницької діяльності; </w:t>
      </w:r>
    </w:p>
    <w:p w:rsidR="00791AD8" w:rsidRPr="00E82322" w:rsidRDefault="00791AD8" w:rsidP="00A426E6">
      <w:pPr>
        <w:pStyle w:val="NoSpacing"/>
        <w:ind w:left="-709"/>
        <w:jc w:val="both"/>
        <w:rPr>
          <w:rFonts w:ascii="Times New Roman" w:hAnsi="Times New Roman"/>
        </w:rPr>
      </w:pPr>
      <w:r w:rsidRPr="00E82322">
        <w:rPr>
          <w:rFonts w:ascii="Times New Roman" w:hAnsi="Times New Roman"/>
        </w:rPr>
        <w:t>2) виховання в учнів прагнення об’єктивно оцінити певні історичні події, явища, зрозуміти мотиви діяльності конкретної історичної постаті на основі аналізу історичних джерел;</w:t>
      </w:r>
    </w:p>
    <w:p w:rsidR="00791AD8" w:rsidRPr="00E82322" w:rsidRDefault="00791AD8" w:rsidP="00A426E6">
      <w:pPr>
        <w:pStyle w:val="NoSpacing"/>
        <w:ind w:left="-709"/>
        <w:jc w:val="both"/>
        <w:rPr>
          <w:rFonts w:ascii="Times New Roman" w:hAnsi="Times New Roman"/>
          <w:b/>
        </w:rPr>
      </w:pPr>
      <w:r w:rsidRPr="00E82322">
        <w:rPr>
          <w:rFonts w:ascii="Times New Roman" w:hAnsi="Times New Roman"/>
        </w:rPr>
        <w:t>3) формування інформаційної компетентності учнів, уміння критично ставитись до отриманої інформації при проведенні аналізу комплексу джерел, які надають діаметрально протилежну характеристику історичних подій та осіб, уміння користуватися різноманітними джерелами для пізнання.</w:t>
      </w:r>
    </w:p>
    <w:p w:rsidR="00791AD8" w:rsidRPr="00E82322" w:rsidRDefault="00791AD8" w:rsidP="00A426E6">
      <w:pPr>
        <w:pStyle w:val="NoSpacing"/>
        <w:ind w:left="-709"/>
        <w:jc w:val="both"/>
        <w:rPr>
          <w:rFonts w:ascii="Times New Roman" w:hAnsi="Times New Roman"/>
          <w:b/>
        </w:rPr>
      </w:pPr>
      <w:r w:rsidRPr="00E82322">
        <w:rPr>
          <w:rFonts w:ascii="Times New Roman" w:hAnsi="Times New Roman"/>
          <w:b/>
        </w:rPr>
        <w:t>Ідея досвіду</w:t>
      </w:r>
      <w:r w:rsidRPr="00E82322">
        <w:rPr>
          <w:rFonts w:ascii="Times New Roman" w:hAnsi="Times New Roman"/>
        </w:rPr>
        <w:t>: практичні заняття з використанням історичних джерел у процесі навчання історії повинні забезпечити підвищення рівня навчальних можливостей учнів, поглиблене засвоєння знань, удосконалення вмінь та навичок, і як результат – сприяти розвитку самостійного творчого мислення учнів.</w:t>
      </w:r>
    </w:p>
    <w:p w:rsidR="00791AD8" w:rsidRPr="00E82322" w:rsidRDefault="00791AD8" w:rsidP="00A426E6">
      <w:pPr>
        <w:spacing w:after="0"/>
        <w:ind w:left="-709" w:right="-143"/>
        <w:jc w:val="both"/>
        <w:rPr>
          <w:rFonts w:ascii="Times New Roman" w:hAnsi="Times New Roman"/>
        </w:rPr>
      </w:pPr>
      <w:r w:rsidRPr="00E82322">
        <w:rPr>
          <w:rFonts w:ascii="Times New Roman" w:hAnsi="Times New Roman"/>
          <w:b/>
        </w:rPr>
        <w:t xml:space="preserve">Актуальність досвіду:  </w:t>
      </w:r>
      <w:r w:rsidRPr="00E82322">
        <w:rPr>
          <w:rFonts w:ascii="Times New Roman" w:hAnsi="Times New Roman"/>
        </w:rPr>
        <w:t>Державні стандарти передбачають активізацію мислення, оволодіння навичками дослідницької роботи, поглиблення розуміння учнями історичних подій, процесів, явищ, що забезпечує використання практичних занять на уроках історії</w:t>
      </w:r>
      <w:r w:rsidRPr="00E82322">
        <w:rPr>
          <w:rStyle w:val="Bodytext2Italic"/>
          <w:iCs/>
          <w:sz w:val="22"/>
        </w:rPr>
        <w:t>.</w:t>
      </w:r>
    </w:p>
    <w:p w:rsidR="00791AD8" w:rsidRPr="00E82322" w:rsidRDefault="00791AD8" w:rsidP="00A426E6">
      <w:pPr>
        <w:pStyle w:val="NoSpacing"/>
        <w:ind w:left="-709"/>
        <w:jc w:val="both"/>
        <w:rPr>
          <w:rStyle w:val="Bodytext4NotItalic"/>
          <w:i w:val="0"/>
          <w:iCs/>
          <w:sz w:val="22"/>
        </w:rPr>
      </w:pPr>
      <w:r w:rsidRPr="00E82322">
        <w:rPr>
          <w:rFonts w:ascii="Times New Roman" w:hAnsi="Times New Roman"/>
          <w:b/>
        </w:rPr>
        <w:t xml:space="preserve">Короткий зміст:  </w:t>
      </w:r>
    </w:p>
    <w:p w:rsidR="00791AD8" w:rsidRPr="00E82322" w:rsidRDefault="00791AD8" w:rsidP="00E82322">
      <w:pPr>
        <w:pStyle w:val="NoSpacing"/>
        <w:ind w:left="-709"/>
        <w:jc w:val="both"/>
        <w:rPr>
          <w:rFonts w:ascii="Times New Roman" w:hAnsi="Times New Roman"/>
        </w:rPr>
      </w:pPr>
      <w:r w:rsidRPr="00E82322">
        <w:rPr>
          <w:rFonts w:ascii="Times New Roman" w:hAnsi="Times New Roman"/>
        </w:rPr>
        <w:t>Практичні заняття є формою навчання, що забезпечує ефективне формування в учнів основних та предметних компетентностей, які визначені Концепцією «Нова українська школа» та навчальною програмою за новим Державним стандартом базової і повної загальної середньої освіти, зокрема, предметно-історичної та інформаційної.</w:t>
      </w:r>
    </w:p>
    <w:p w:rsidR="00791AD8" w:rsidRPr="00E82322" w:rsidRDefault="00791AD8" w:rsidP="00E82322">
      <w:pPr>
        <w:pStyle w:val="NoSpacing"/>
        <w:ind w:left="-709"/>
        <w:jc w:val="both"/>
        <w:rPr>
          <w:rFonts w:ascii="Times New Roman" w:hAnsi="Times New Roman"/>
        </w:rPr>
      </w:pPr>
      <w:r w:rsidRPr="00E82322">
        <w:rPr>
          <w:rFonts w:ascii="Times New Roman" w:hAnsi="Times New Roman"/>
        </w:rPr>
        <w:t>Практичні заняття є найбільш дієвим засобом самореалізації особистості учнів у навчанні, сприяють формуванню в них самостійності, наполегливості, пізнавальної активності.</w:t>
      </w:r>
    </w:p>
    <w:p w:rsidR="00791AD8" w:rsidRPr="00E82322" w:rsidRDefault="00791AD8" w:rsidP="00E82322">
      <w:pPr>
        <w:pStyle w:val="NoSpacing"/>
        <w:ind w:left="-709"/>
        <w:jc w:val="both"/>
        <w:rPr>
          <w:rFonts w:ascii="Times New Roman" w:hAnsi="Times New Roman"/>
        </w:rPr>
      </w:pPr>
      <w:r w:rsidRPr="00E82322">
        <w:rPr>
          <w:rFonts w:ascii="Times New Roman" w:hAnsi="Times New Roman"/>
        </w:rPr>
        <w:t>Систематичне проведення практичних занять підвищує ефективність навчання учнів, формує навички дослідницької діяльності і критичного мислення.</w:t>
      </w:r>
    </w:p>
    <w:p w:rsidR="00791AD8" w:rsidRPr="00E82322" w:rsidRDefault="00791AD8" w:rsidP="00E82322">
      <w:pPr>
        <w:pStyle w:val="NoSpacing"/>
        <w:ind w:left="-709"/>
        <w:jc w:val="both"/>
        <w:rPr>
          <w:rFonts w:ascii="Times New Roman" w:hAnsi="Times New Roman"/>
        </w:rPr>
      </w:pPr>
      <w:r w:rsidRPr="00E82322">
        <w:rPr>
          <w:rFonts w:ascii="Times New Roman" w:hAnsi="Times New Roman"/>
        </w:rPr>
        <w:t>Під час практичної роботи з історичними джерелами необхідно використовувати багатовекторний підхід: висвітлювати історичну подію (явище) щонайменше з двох точок зору, а також застосовувати пам`ятки для роботи з історичним документом.</w:t>
      </w:r>
    </w:p>
    <w:p w:rsidR="00791AD8" w:rsidRPr="00E82322" w:rsidRDefault="00791AD8" w:rsidP="00E82322">
      <w:pPr>
        <w:pStyle w:val="NoSpacing"/>
        <w:ind w:left="-709"/>
        <w:jc w:val="both"/>
        <w:rPr>
          <w:rFonts w:ascii="Times New Roman" w:hAnsi="Times New Roman"/>
        </w:rPr>
      </w:pPr>
      <w:r w:rsidRPr="00E82322">
        <w:rPr>
          <w:rFonts w:ascii="Times New Roman" w:hAnsi="Times New Roman"/>
        </w:rPr>
        <w:t>Для забезпечення результативності практичних занять необхідно враховувати такі елементи, як ретельний підбір джерел, їх різноманітність, ефективним є використання таких історичних джерел, які надають можливості для порівняння різних точок зору на подію, оцінку діяльності історичної особистості, порівняння історичних постатей тощо.</w:t>
      </w:r>
    </w:p>
    <w:p w:rsidR="00791AD8" w:rsidRPr="00E82322" w:rsidRDefault="00791AD8" w:rsidP="00E82322">
      <w:pPr>
        <w:pStyle w:val="NoSpacing"/>
        <w:ind w:left="-709"/>
        <w:jc w:val="both"/>
        <w:rPr>
          <w:rStyle w:val="Bodytext4NotItalic"/>
          <w:i w:val="0"/>
          <w:color w:val="auto"/>
          <w:sz w:val="22"/>
          <w:shd w:val="clear" w:color="auto" w:fill="auto"/>
          <w:lang w:eastAsia="en-US"/>
        </w:rPr>
      </w:pPr>
      <w:r w:rsidRPr="00E82322">
        <w:rPr>
          <w:rFonts w:ascii="Times New Roman" w:hAnsi="Times New Roman"/>
        </w:rPr>
        <w:t>Завдання для роботи з історичними документами повинні відповідати віковим особливостям учнів.</w:t>
      </w:r>
    </w:p>
    <w:p w:rsidR="00791AD8" w:rsidRPr="00E82322" w:rsidRDefault="00791AD8" w:rsidP="00E82322">
      <w:pPr>
        <w:pStyle w:val="NoSpacing"/>
        <w:ind w:left="-709"/>
        <w:rPr>
          <w:rFonts w:ascii="Times New Roman" w:hAnsi="Times New Roman"/>
        </w:rPr>
      </w:pPr>
      <w:r w:rsidRPr="00E82322">
        <w:rPr>
          <w:rFonts w:ascii="Times New Roman" w:hAnsi="Times New Roman"/>
          <w:b/>
        </w:rPr>
        <w:t>Результативність:</w:t>
      </w:r>
    </w:p>
    <w:p w:rsidR="00791AD8" w:rsidRPr="00E82322" w:rsidRDefault="00791AD8" w:rsidP="00E82322">
      <w:pPr>
        <w:pStyle w:val="NoSpacing"/>
        <w:ind w:left="-709"/>
        <w:jc w:val="both"/>
        <w:rPr>
          <w:rFonts w:ascii="Times New Roman" w:hAnsi="Times New Roman"/>
          <w:b/>
        </w:rPr>
      </w:pPr>
      <w:r w:rsidRPr="00E82322">
        <w:rPr>
          <w:rFonts w:ascii="Times New Roman" w:hAnsi="Times New Roman"/>
        </w:rPr>
        <w:t>Організація систематичної роботи школярі</w:t>
      </w:r>
      <w:r>
        <w:rPr>
          <w:rFonts w:ascii="Times New Roman" w:hAnsi="Times New Roman"/>
        </w:rPr>
        <w:t>в з історичними документами, яка впроваджується</w:t>
      </w:r>
      <w:r w:rsidRPr="00E82322">
        <w:rPr>
          <w:rFonts w:ascii="Times New Roman" w:hAnsi="Times New Roman"/>
        </w:rPr>
        <w:t xml:space="preserve"> протягом тривалого часу, дозволила досягти хороших результатів дослідницької діяльності учнів: за останні три роки учні тричі  ставали призерами олімпіад з історії,  тринадцять  учнів стали слухачами територіального відділення Малої академії наук.</w:t>
      </w:r>
    </w:p>
    <w:p w:rsidR="00791AD8" w:rsidRPr="00E82322" w:rsidRDefault="00791AD8" w:rsidP="007F0EB2">
      <w:pPr>
        <w:spacing w:after="0"/>
        <w:ind w:left="-709" w:right="-143"/>
        <w:jc w:val="both"/>
        <w:rPr>
          <w:rFonts w:ascii="Times New Roman" w:hAnsi="Times New Roman"/>
        </w:rPr>
      </w:pPr>
      <w:r w:rsidRPr="00E82322">
        <w:rPr>
          <w:rFonts w:ascii="Times New Roman" w:hAnsi="Times New Roman"/>
          <w:b/>
        </w:rPr>
        <w:t xml:space="preserve">Форма узагальнення: </w:t>
      </w:r>
      <w:r w:rsidRPr="00E82322">
        <w:rPr>
          <w:rFonts w:ascii="Times New Roman" w:hAnsi="Times New Roman"/>
        </w:rPr>
        <w:t>збірка</w:t>
      </w:r>
    </w:p>
    <w:p w:rsidR="00791AD8" w:rsidRPr="00E82322" w:rsidRDefault="00791AD8" w:rsidP="007F0EB2">
      <w:pPr>
        <w:spacing w:after="0"/>
        <w:ind w:left="-709" w:right="-143"/>
        <w:jc w:val="both"/>
        <w:rPr>
          <w:rFonts w:ascii="Times New Roman" w:hAnsi="Times New Roman"/>
          <w:b/>
        </w:rPr>
      </w:pPr>
      <w:r w:rsidRPr="00E82322">
        <w:rPr>
          <w:rFonts w:ascii="Times New Roman" w:hAnsi="Times New Roman"/>
          <w:b/>
        </w:rPr>
        <w:t>Заходи щодо розповсюдження досвіду:</w:t>
      </w:r>
    </w:p>
    <w:p w:rsidR="00791AD8" w:rsidRPr="00E82322" w:rsidRDefault="00791AD8" w:rsidP="007F0EB2">
      <w:pPr>
        <w:spacing w:after="0"/>
        <w:ind w:left="-709" w:right="-143"/>
        <w:jc w:val="both"/>
        <w:rPr>
          <w:rFonts w:ascii="Times New Roman" w:hAnsi="Times New Roman"/>
        </w:rPr>
      </w:pPr>
      <w:r w:rsidRPr="00E82322">
        <w:rPr>
          <w:rFonts w:ascii="Times New Roman" w:hAnsi="Times New Roman"/>
        </w:rPr>
        <w:t xml:space="preserve">Виступи на  міських семінарах, відкриті уроки, майстер-класи, публікації у фаховій пресі. </w:t>
      </w:r>
    </w:p>
    <w:sectPr w:rsidR="00791AD8" w:rsidRPr="00E82322" w:rsidSect="005B377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</w:abstractNum>
  <w:abstractNum w:abstractNumId="1">
    <w:nsid w:val="5F9D5199"/>
    <w:multiLevelType w:val="hybridMultilevel"/>
    <w:tmpl w:val="3A4E14AE"/>
    <w:lvl w:ilvl="0" w:tplc="6F129D0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F084655"/>
    <w:multiLevelType w:val="hybridMultilevel"/>
    <w:tmpl w:val="CDD84B5E"/>
    <w:lvl w:ilvl="0" w:tplc="6F129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9B1"/>
    <w:rsid w:val="000409B1"/>
    <w:rsid w:val="00064117"/>
    <w:rsid w:val="00114CFE"/>
    <w:rsid w:val="001416C6"/>
    <w:rsid w:val="002D605C"/>
    <w:rsid w:val="002F5BA2"/>
    <w:rsid w:val="002F5F6E"/>
    <w:rsid w:val="00377041"/>
    <w:rsid w:val="004502CE"/>
    <w:rsid w:val="0046394B"/>
    <w:rsid w:val="004B702E"/>
    <w:rsid w:val="00576DE4"/>
    <w:rsid w:val="005B3775"/>
    <w:rsid w:val="005C055E"/>
    <w:rsid w:val="00665120"/>
    <w:rsid w:val="006C6DFE"/>
    <w:rsid w:val="006C7E3C"/>
    <w:rsid w:val="00791AD8"/>
    <w:rsid w:val="007A1033"/>
    <w:rsid w:val="007A36FD"/>
    <w:rsid w:val="007E2691"/>
    <w:rsid w:val="007F0EB2"/>
    <w:rsid w:val="0086608B"/>
    <w:rsid w:val="008B27CA"/>
    <w:rsid w:val="009441BC"/>
    <w:rsid w:val="00970F8F"/>
    <w:rsid w:val="00A20485"/>
    <w:rsid w:val="00A426E6"/>
    <w:rsid w:val="00B30BF6"/>
    <w:rsid w:val="00B5522C"/>
    <w:rsid w:val="00C3508F"/>
    <w:rsid w:val="00D71788"/>
    <w:rsid w:val="00D96A08"/>
    <w:rsid w:val="00DC32B6"/>
    <w:rsid w:val="00E36912"/>
    <w:rsid w:val="00E57E62"/>
    <w:rsid w:val="00E64499"/>
    <w:rsid w:val="00E67E0D"/>
    <w:rsid w:val="00E82322"/>
    <w:rsid w:val="00E9013F"/>
    <w:rsid w:val="00EC5071"/>
    <w:rsid w:val="00F6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12"/>
    <w:pPr>
      <w:spacing w:after="200" w:line="276" w:lineRule="auto"/>
    </w:pPr>
    <w:rPr>
      <w:rFonts w:eastAsia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449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9013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1BC"/>
    <w:rPr>
      <w:rFonts w:ascii="Tahoma" w:hAnsi="Tahoma" w:cs="Tahoma"/>
      <w:sz w:val="16"/>
      <w:szCs w:val="16"/>
      <w:lang w:val="uk-UA" w:eastAsia="en-US"/>
    </w:rPr>
  </w:style>
  <w:style w:type="paragraph" w:customStyle="1" w:styleId="Bodytext2">
    <w:name w:val="Body text (2)"/>
    <w:basedOn w:val="Normal"/>
    <w:uiPriority w:val="99"/>
    <w:rsid w:val="00D96A08"/>
    <w:pPr>
      <w:widowControl w:val="0"/>
      <w:shd w:val="clear" w:color="auto" w:fill="FFFFFF"/>
      <w:suppressAutoHyphens/>
      <w:spacing w:before="120" w:after="120" w:line="307" w:lineRule="exact"/>
      <w:jc w:val="both"/>
    </w:pPr>
    <w:rPr>
      <w:rFonts w:ascii="Times New Roman" w:hAnsi="Times New Roman"/>
      <w:sz w:val="17"/>
      <w:szCs w:val="17"/>
      <w:lang w:val="ru-RU" w:eastAsia="ar-SA"/>
    </w:rPr>
  </w:style>
  <w:style w:type="paragraph" w:styleId="NoSpacing">
    <w:name w:val="No Spacing"/>
    <w:uiPriority w:val="99"/>
    <w:qFormat/>
    <w:rsid w:val="00D96A08"/>
    <w:rPr>
      <w:rFonts w:eastAsia="Times New Roman"/>
      <w:lang w:val="uk-UA" w:eastAsia="en-US"/>
    </w:rPr>
  </w:style>
  <w:style w:type="character" w:customStyle="1" w:styleId="Bodytext2Italic">
    <w:name w:val="Body text (2) + Italic"/>
    <w:uiPriority w:val="99"/>
    <w:rsid w:val="00D96A08"/>
    <w:rPr>
      <w:rFonts w:ascii="Times New Roman" w:hAnsi="Times New Roman"/>
      <w:i/>
      <w:color w:val="000000"/>
      <w:spacing w:val="0"/>
      <w:w w:val="100"/>
      <w:position w:val="0"/>
      <w:sz w:val="17"/>
      <w:shd w:val="clear" w:color="auto" w:fill="FFFFFF"/>
      <w:vertAlign w:val="baseline"/>
      <w:lang w:val="uk-UA" w:eastAsia="uk-UA"/>
    </w:rPr>
  </w:style>
  <w:style w:type="character" w:customStyle="1" w:styleId="Bodytext4NotItalic">
    <w:name w:val="Body text (4) + Not Italic"/>
    <w:uiPriority w:val="99"/>
    <w:rsid w:val="00D96A08"/>
    <w:rPr>
      <w:rFonts w:ascii="Times New Roman" w:hAnsi="Times New Roman"/>
      <w:i/>
      <w:color w:val="000000"/>
      <w:spacing w:val="0"/>
      <w:w w:val="100"/>
      <w:position w:val="0"/>
      <w:sz w:val="17"/>
      <w:shd w:val="clear" w:color="auto" w:fill="FFFFFF"/>
      <w:vertAlign w:val="baseli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548</Words>
  <Characters>3130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Картка обліку перспективного педагогічного досвіду</dc:title>
  <dc:subject/>
  <dc:creator>Admin</dc:creator>
  <cp:keywords/>
  <dc:description/>
  <cp:lastModifiedBy>www.PHILka.RU</cp:lastModifiedBy>
  <cp:revision>3</cp:revision>
  <dcterms:created xsi:type="dcterms:W3CDTF">2018-06-01T08:55:00Z</dcterms:created>
  <dcterms:modified xsi:type="dcterms:W3CDTF">2018-06-04T06:18:00Z</dcterms:modified>
</cp:coreProperties>
</file>