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52" w:rsidRPr="001E5DFA" w:rsidRDefault="001E5DFA" w:rsidP="00723F53">
      <w:pPr>
        <w:ind w:left="-1418" w:firstLine="1418"/>
        <w:jc w:val="both"/>
        <w:rPr>
          <w:b/>
          <w:sz w:val="40"/>
          <w:szCs w:val="40"/>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E5DFA">
        <w:rPr>
          <w:b/>
          <w:sz w:val="40"/>
          <w:szCs w:val="40"/>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Форми нестандартних уроків з історії у 7 класі.</w:t>
      </w:r>
      <w:bookmarkStart w:id="0" w:name="_GoBack"/>
      <w:bookmarkEnd w:id="0"/>
    </w:p>
    <w:p w:rsidR="001E5DFA" w:rsidRDefault="001E5DFA" w:rsidP="00723F53">
      <w:pPr>
        <w:ind w:left="-1418" w:firstLine="1418"/>
        <w:jc w:val="both"/>
        <w:rPr>
          <w:b/>
          <w:i/>
          <w:sz w:val="40"/>
          <w:szCs w:val="40"/>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E5DFA">
        <w:rPr>
          <w:b/>
          <w:i/>
          <w:sz w:val="40"/>
          <w:szCs w:val="40"/>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Теоретичний аспект питання. </w:t>
      </w:r>
    </w:p>
    <w:p w:rsidR="00181FAF" w:rsidRDefault="002B22A6"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sidRPr="00DE61D4">
        <w:rPr>
          <w:rFonts w:ascii="Verdana" w:eastAsia="Times New Roman" w:hAnsi="Verdana" w:cs="Times New Roman"/>
          <w:color w:val="424242"/>
          <w:lang w:val="uk-UA" w:eastAsia="ru-RU"/>
        </w:rPr>
        <w:t xml:space="preserve">  </w:t>
      </w:r>
      <w:r w:rsidRPr="00DE61D4">
        <w:rPr>
          <w:rFonts w:ascii="Verdana" w:eastAsia="Times New Roman" w:hAnsi="Verdana" w:cs="Times New Roman"/>
          <w:b/>
          <w:color w:val="424242"/>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Головна мета</w:t>
      </w:r>
      <w:r w:rsidR="00181FAF" w:rsidRPr="00DE61D4">
        <w:rPr>
          <w:rFonts w:ascii="Verdana" w:eastAsia="Times New Roman" w:hAnsi="Verdana" w:cs="Times New Roman"/>
          <w:b/>
          <w:color w:val="424242"/>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й завдання</w:t>
      </w:r>
      <w:r w:rsidRPr="00DE61D4">
        <w:rPr>
          <w:rFonts w:ascii="Verdana" w:eastAsia="Times New Roman" w:hAnsi="Verdana" w:cs="Times New Roman"/>
          <w:b/>
          <w:color w:val="424242"/>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нестандартних уроків </w:t>
      </w:r>
      <w:r w:rsidRPr="00181FAF">
        <w:rPr>
          <w:rFonts w:ascii="Verdana" w:eastAsia="Times New Roman" w:hAnsi="Verdana" w:cs="Times New Roman"/>
          <w:color w:val="424242"/>
          <w:sz w:val="20"/>
          <w:szCs w:val="20"/>
          <w:lang w:val="uk-UA" w:eastAsia="ru-RU"/>
        </w:rPr>
        <w:t>- пробудження й утриманн</w:t>
      </w:r>
      <w:r w:rsidR="0071753D">
        <w:rPr>
          <w:rFonts w:ascii="Verdana" w:eastAsia="Times New Roman" w:hAnsi="Verdana" w:cs="Times New Roman"/>
          <w:color w:val="424242"/>
          <w:sz w:val="20"/>
          <w:szCs w:val="20"/>
          <w:lang w:val="uk-UA" w:eastAsia="ru-RU"/>
        </w:rPr>
        <w:t>я інтересу до навчальної праці, активізація пізнавальної діяльності учнів, їх пошукових здібностей, розкриття творчого потенціалу учнів.</w:t>
      </w:r>
    </w:p>
    <w:p w:rsidR="0071753D" w:rsidRDefault="0071753D"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Pr>
          <w:rFonts w:ascii="Verdana" w:eastAsia="Times New Roman" w:hAnsi="Verdana" w:cs="Times New Roman"/>
          <w:color w:val="424242"/>
          <w:sz w:val="20"/>
          <w:szCs w:val="20"/>
          <w:lang w:val="uk-UA" w:eastAsia="ru-RU"/>
        </w:rPr>
        <w:t>На відміну від звичайних уроків, метою яких є оволодіння знаннями, вміннями та навичками</w:t>
      </w:r>
      <w:r w:rsidR="00A07D41">
        <w:rPr>
          <w:rFonts w:ascii="Verdana" w:eastAsia="Times New Roman" w:hAnsi="Verdana" w:cs="Times New Roman"/>
          <w:color w:val="424242"/>
          <w:sz w:val="20"/>
          <w:szCs w:val="20"/>
          <w:lang w:val="uk-UA" w:eastAsia="ru-RU"/>
        </w:rPr>
        <w:t>, нестандартний урок найбільш повно враховує вікові особливості, інтереси, нахили, здібності кожного учня. У нестандартному уроці поєднуються елементи традиційних уроків – сприймання нового матеріалу, засвоєння,осмислення, узагальнення, але у незвичайних формах.</w:t>
      </w:r>
    </w:p>
    <w:p w:rsidR="002B22A6" w:rsidRPr="00181FAF" w:rsidRDefault="002B22A6"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sidRPr="00181FAF">
        <w:rPr>
          <w:rFonts w:ascii="Verdana" w:eastAsia="Times New Roman" w:hAnsi="Verdana" w:cs="Times New Roman"/>
          <w:color w:val="424242"/>
          <w:sz w:val="20"/>
          <w:szCs w:val="20"/>
          <w:lang w:val="uk-UA" w:eastAsia="ru-RU"/>
        </w:rPr>
        <w:t>В різних роботах, посібниках з педагогіки наводиться визначення, класифікація, методика проведення нестандартних уроків в школі. Зупинимося на деяких з них.</w:t>
      </w:r>
    </w:p>
    <w:p w:rsidR="00181FAF" w:rsidRDefault="00181FAF"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Pr>
          <w:rFonts w:ascii="Verdana" w:eastAsia="Times New Roman" w:hAnsi="Verdana" w:cs="Times New Roman"/>
          <w:color w:val="424242"/>
          <w:sz w:val="20"/>
          <w:szCs w:val="20"/>
          <w:lang w:val="uk-UA" w:eastAsia="ru-RU"/>
        </w:rPr>
        <w:t xml:space="preserve"> Наведем</w:t>
      </w:r>
      <w:r w:rsidR="002B22A6" w:rsidRPr="00181FAF">
        <w:rPr>
          <w:rFonts w:ascii="Verdana" w:eastAsia="Times New Roman" w:hAnsi="Verdana" w:cs="Times New Roman"/>
          <w:color w:val="424242"/>
          <w:sz w:val="20"/>
          <w:szCs w:val="20"/>
          <w:lang w:val="uk-UA" w:eastAsia="ru-RU"/>
        </w:rPr>
        <w:t>о визначення нестан</w:t>
      </w:r>
      <w:r>
        <w:rPr>
          <w:rFonts w:ascii="Verdana" w:eastAsia="Times New Roman" w:hAnsi="Verdana" w:cs="Times New Roman"/>
          <w:color w:val="424242"/>
          <w:sz w:val="20"/>
          <w:szCs w:val="20"/>
          <w:lang w:val="uk-UA" w:eastAsia="ru-RU"/>
        </w:rPr>
        <w:t>дартного уроку:</w:t>
      </w:r>
    </w:p>
    <w:p w:rsidR="00181FAF" w:rsidRDefault="00181FAF"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Pr>
          <w:rFonts w:ascii="Verdana" w:eastAsia="Times New Roman" w:hAnsi="Verdana" w:cs="Times New Roman"/>
          <w:color w:val="424242"/>
          <w:sz w:val="20"/>
          <w:szCs w:val="20"/>
          <w:lang w:val="uk-UA" w:eastAsia="ru-RU"/>
        </w:rPr>
        <w:t xml:space="preserve"> </w:t>
      </w:r>
      <w:r w:rsidR="002B22A6" w:rsidRPr="0071753D">
        <w:rPr>
          <w:rFonts w:ascii="Verdana" w:eastAsia="Times New Roman" w:hAnsi="Verdana" w:cs="Times New Roman"/>
          <w:b/>
          <w:color w:val="424242"/>
          <w:sz w:val="20"/>
          <w:szCs w:val="20"/>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Нестандартний урок </w:t>
      </w:r>
      <w:r w:rsidR="002B22A6" w:rsidRPr="00181FAF">
        <w:rPr>
          <w:rFonts w:ascii="Verdana" w:eastAsia="Times New Roman" w:hAnsi="Verdana" w:cs="Times New Roman"/>
          <w:color w:val="424242"/>
          <w:sz w:val="20"/>
          <w:szCs w:val="20"/>
          <w:lang w:val="uk-UA" w:eastAsia="ru-RU"/>
        </w:rPr>
        <w:t xml:space="preserve">– це імпровізоване навчальне заняття, що має нестандартну структуру. </w:t>
      </w:r>
    </w:p>
    <w:p w:rsidR="00AA06AC" w:rsidRDefault="00AA06AC"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Pr>
          <w:rFonts w:ascii="Verdana" w:eastAsia="Times New Roman" w:hAnsi="Verdana" w:cs="Times New Roman"/>
          <w:b/>
          <w:color w:val="424242"/>
          <w:sz w:val="20"/>
          <w:szCs w:val="20"/>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Певні вимоги до структури нестандартних уроків</w:t>
      </w:r>
    </w:p>
    <w:p w:rsidR="00AA06AC" w:rsidRDefault="00AA06AC"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Pr>
          <w:rFonts w:ascii="Verdana" w:eastAsia="Times New Roman" w:hAnsi="Verdana" w:cs="Times New Roman"/>
          <w:color w:val="424242"/>
          <w:sz w:val="20"/>
          <w:szCs w:val="20"/>
          <w:lang w:val="uk-UA" w:eastAsia="ru-RU"/>
        </w:rPr>
        <w:t xml:space="preserve"> Як правило, структура таких уроків складається з п’яти елементів:</w:t>
      </w:r>
    </w:p>
    <w:p w:rsidR="00AA06AC" w:rsidRDefault="00AA06AC" w:rsidP="00723F53">
      <w:pPr>
        <w:pStyle w:val="a6"/>
        <w:numPr>
          <w:ilvl w:val="0"/>
          <w:numId w:val="8"/>
        </w:numPr>
        <w:spacing w:before="150" w:after="150" w:line="240" w:lineRule="auto"/>
        <w:ind w:right="150"/>
        <w:jc w:val="both"/>
        <w:rPr>
          <w:rFonts w:ascii="Verdana" w:eastAsia="Times New Roman" w:hAnsi="Verdana" w:cs="Times New Roman"/>
          <w:color w:val="424242"/>
          <w:sz w:val="20"/>
          <w:szCs w:val="20"/>
          <w:lang w:val="uk-UA" w:eastAsia="ru-RU"/>
        </w:rPr>
      </w:pPr>
      <w:r>
        <w:rPr>
          <w:rFonts w:ascii="Verdana" w:eastAsia="Times New Roman" w:hAnsi="Verdana" w:cs="Times New Roman"/>
          <w:color w:val="424242"/>
          <w:sz w:val="20"/>
          <w:szCs w:val="20"/>
          <w:lang w:val="uk-UA" w:eastAsia="ru-RU"/>
        </w:rPr>
        <w:t>Мотивація.</w:t>
      </w:r>
    </w:p>
    <w:p w:rsidR="00AA06AC" w:rsidRDefault="00AA06AC" w:rsidP="00723F53">
      <w:pPr>
        <w:pStyle w:val="a6"/>
        <w:numPr>
          <w:ilvl w:val="0"/>
          <w:numId w:val="8"/>
        </w:numPr>
        <w:spacing w:before="150" w:after="150" w:line="240" w:lineRule="auto"/>
        <w:ind w:right="150"/>
        <w:jc w:val="both"/>
        <w:rPr>
          <w:rFonts w:ascii="Verdana" w:eastAsia="Times New Roman" w:hAnsi="Verdana" w:cs="Times New Roman"/>
          <w:color w:val="424242"/>
          <w:sz w:val="20"/>
          <w:szCs w:val="20"/>
          <w:lang w:val="uk-UA" w:eastAsia="ru-RU"/>
        </w:rPr>
      </w:pPr>
      <w:r>
        <w:rPr>
          <w:rFonts w:ascii="Verdana" w:eastAsia="Times New Roman" w:hAnsi="Verdana" w:cs="Times New Roman"/>
          <w:color w:val="424242"/>
          <w:sz w:val="20"/>
          <w:szCs w:val="20"/>
          <w:lang w:val="uk-UA" w:eastAsia="ru-RU"/>
        </w:rPr>
        <w:t>Оголошення, представлення теми та очікуваних результатів.</w:t>
      </w:r>
    </w:p>
    <w:p w:rsidR="00AA06AC" w:rsidRDefault="00AA06AC" w:rsidP="00723F53">
      <w:pPr>
        <w:pStyle w:val="a6"/>
        <w:numPr>
          <w:ilvl w:val="0"/>
          <w:numId w:val="8"/>
        </w:numPr>
        <w:spacing w:before="150" w:after="150" w:line="240" w:lineRule="auto"/>
        <w:ind w:right="150"/>
        <w:jc w:val="both"/>
        <w:rPr>
          <w:rFonts w:ascii="Verdana" w:eastAsia="Times New Roman" w:hAnsi="Verdana" w:cs="Times New Roman"/>
          <w:color w:val="424242"/>
          <w:sz w:val="20"/>
          <w:szCs w:val="20"/>
          <w:lang w:val="uk-UA" w:eastAsia="ru-RU"/>
        </w:rPr>
      </w:pPr>
      <w:r>
        <w:rPr>
          <w:rFonts w:ascii="Verdana" w:eastAsia="Times New Roman" w:hAnsi="Verdana" w:cs="Times New Roman"/>
          <w:color w:val="424242"/>
          <w:sz w:val="20"/>
          <w:szCs w:val="20"/>
          <w:lang w:val="uk-UA" w:eastAsia="ru-RU"/>
        </w:rPr>
        <w:t>Надання необхідної інформації.</w:t>
      </w:r>
    </w:p>
    <w:p w:rsidR="00AA06AC" w:rsidRDefault="00AA06AC" w:rsidP="00723F53">
      <w:pPr>
        <w:pStyle w:val="a6"/>
        <w:numPr>
          <w:ilvl w:val="0"/>
          <w:numId w:val="8"/>
        </w:numPr>
        <w:spacing w:before="150" w:after="150" w:line="240" w:lineRule="auto"/>
        <w:ind w:right="150"/>
        <w:jc w:val="both"/>
        <w:rPr>
          <w:rFonts w:ascii="Verdana" w:eastAsia="Times New Roman" w:hAnsi="Verdana" w:cs="Times New Roman"/>
          <w:color w:val="424242"/>
          <w:sz w:val="20"/>
          <w:szCs w:val="20"/>
          <w:lang w:val="uk-UA" w:eastAsia="ru-RU"/>
        </w:rPr>
      </w:pPr>
      <w:r>
        <w:rPr>
          <w:rFonts w:ascii="Verdana" w:eastAsia="Times New Roman" w:hAnsi="Verdana" w:cs="Times New Roman"/>
          <w:color w:val="424242"/>
          <w:sz w:val="20"/>
          <w:szCs w:val="20"/>
          <w:lang w:val="uk-UA" w:eastAsia="ru-RU"/>
        </w:rPr>
        <w:t>Інтерактивна вправа – центральна частина заняття.</w:t>
      </w:r>
    </w:p>
    <w:p w:rsidR="00AA06AC" w:rsidRPr="00AA06AC" w:rsidRDefault="00AA06AC" w:rsidP="00723F53">
      <w:pPr>
        <w:pStyle w:val="a6"/>
        <w:numPr>
          <w:ilvl w:val="0"/>
          <w:numId w:val="8"/>
        </w:numPr>
        <w:spacing w:before="150" w:after="150" w:line="240" w:lineRule="auto"/>
        <w:ind w:right="150"/>
        <w:jc w:val="both"/>
        <w:rPr>
          <w:rFonts w:ascii="Verdana" w:eastAsia="Times New Roman" w:hAnsi="Verdana" w:cs="Times New Roman"/>
          <w:color w:val="424242"/>
          <w:sz w:val="20"/>
          <w:szCs w:val="20"/>
          <w:lang w:val="uk-UA" w:eastAsia="ru-RU"/>
        </w:rPr>
      </w:pPr>
      <w:r>
        <w:rPr>
          <w:rFonts w:ascii="Verdana" w:eastAsia="Times New Roman" w:hAnsi="Verdana" w:cs="Times New Roman"/>
          <w:color w:val="424242"/>
          <w:sz w:val="20"/>
          <w:szCs w:val="20"/>
          <w:lang w:val="uk-UA" w:eastAsia="ru-RU"/>
        </w:rPr>
        <w:t>Підбиття підсумків, оцінювання результатів.</w:t>
      </w:r>
    </w:p>
    <w:p w:rsidR="00A07D41" w:rsidRDefault="002B22A6" w:rsidP="00723F53">
      <w:pPr>
        <w:spacing w:before="150" w:after="150" w:line="240" w:lineRule="auto"/>
        <w:ind w:right="150"/>
        <w:jc w:val="both"/>
        <w:rPr>
          <w:rFonts w:ascii="Verdana" w:eastAsia="Times New Roman" w:hAnsi="Verdana" w:cs="Times New Roman"/>
          <w:color w:val="424242"/>
          <w:sz w:val="20"/>
          <w:szCs w:val="20"/>
          <w:lang w:val="uk-UA" w:eastAsia="ru-RU"/>
        </w:rPr>
      </w:pPr>
      <w:r w:rsidRPr="00181FAF">
        <w:rPr>
          <w:rFonts w:ascii="Verdana" w:eastAsia="Times New Roman" w:hAnsi="Verdana" w:cs="Times New Roman"/>
          <w:color w:val="424242"/>
          <w:sz w:val="20"/>
          <w:szCs w:val="20"/>
          <w:lang w:val="uk-UA" w:eastAsia="ru-RU"/>
        </w:rPr>
        <w:t>Назви уроків дають деяке уявлення про цілі, завдання і методику проведення таких занять.</w:t>
      </w:r>
    </w:p>
    <w:p w:rsidR="00A3513B" w:rsidRDefault="00A3513B"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Pr>
          <w:rFonts w:ascii="Verdana" w:eastAsia="Times New Roman" w:hAnsi="Verdana" w:cs="Times New Roman"/>
          <w:color w:val="424242"/>
          <w:sz w:val="20"/>
          <w:szCs w:val="20"/>
          <w:lang w:val="uk-UA" w:eastAsia="ru-RU"/>
        </w:rPr>
        <w:t xml:space="preserve"> </w:t>
      </w:r>
      <w:r w:rsidRPr="00A3513B">
        <w:rPr>
          <w:rFonts w:ascii="Verdana" w:eastAsia="Times New Roman" w:hAnsi="Verdana" w:cs="Times New Roman"/>
          <w:b/>
          <w:color w:val="424242"/>
          <w:sz w:val="20"/>
          <w:szCs w:val="20"/>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Найпоширенішими формами </w:t>
      </w:r>
      <w:r w:rsidR="002B22A6" w:rsidRPr="00A3513B">
        <w:rPr>
          <w:rFonts w:ascii="Verdana" w:eastAsia="Times New Roman" w:hAnsi="Verdana" w:cs="Times New Roman"/>
          <w:b/>
          <w:color w:val="424242"/>
          <w:sz w:val="20"/>
          <w:szCs w:val="20"/>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нестандартних уроків є:</w:t>
      </w:r>
    </w:p>
    <w:p w:rsidR="00A3513B" w:rsidRDefault="00A3513B"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sidRPr="00A3513B">
        <w:rPr>
          <w:rFonts w:ascii="Verdana" w:eastAsia="Times New Roman" w:hAnsi="Verdana" w:cs="Times New Roman"/>
          <w:b/>
          <w:i/>
          <w:color w:val="424242"/>
          <w:sz w:val="20"/>
          <w:szCs w:val="20"/>
          <w:lang w:val="uk-UA" w:eastAsia="ru-RU"/>
        </w:rPr>
        <w:t>Інтегрований урок.</w:t>
      </w:r>
      <w:r>
        <w:rPr>
          <w:rFonts w:ascii="Verdana" w:eastAsia="Times New Roman" w:hAnsi="Verdana" w:cs="Times New Roman"/>
          <w:color w:val="424242"/>
          <w:sz w:val="20"/>
          <w:szCs w:val="20"/>
          <w:lang w:val="uk-UA" w:eastAsia="ru-RU"/>
        </w:rPr>
        <w:t xml:space="preserve"> Як правило, такий урок проводять два вчителі. Вони спільно</w:t>
      </w:r>
      <w:r w:rsidR="006F390E">
        <w:rPr>
          <w:rFonts w:ascii="Verdana" w:eastAsia="Times New Roman" w:hAnsi="Verdana" w:cs="Times New Roman"/>
          <w:color w:val="424242"/>
          <w:sz w:val="20"/>
          <w:szCs w:val="20"/>
          <w:lang w:val="uk-UA" w:eastAsia="ru-RU"/>
        </w:rPr>
        <w:t xml:space="preserve"> здійснюють роботу на всіх етапах уроку (актуалізація, мотивація, основний етап, закріплення тощо). Найчастіше поєднуються такі предмети: історія – географія, історія – література, історія – іноземна мова.</w:t>
      </w:r>
    </w:p>
    <w:p w:rsidR="006F390E" w:rsidRDefault="006F390E"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Pr>
          <w:rFonts w:ascii="Verdana" w:eastAsia="Times New Roman" w:hAnsi="Verdana" w:cs="Times New Roman"/>
          <w:b/>
          <w:i/>
          <w:color w:val="424242"/>
          <w:sz w:val="20"/>
          <w:szCs w:val="20"/>
          <w:lang w:val="uk-UA" w:eastAsia="ru-RU"/>
        </w:rPr>
        <w:t>Дослідницький урок та лабораторно -</w:t>
      </w:r>
      <w:r>
        <w:rPr>
          <w:rFonts w:ascii="Verdana" w:eastAsia="Times New Roman" w:hAnsi="Verdana" w:cs="Times New Roman"/>
          <w:color w:val="424242"/>
          <w:sz w:val="20"/>
          <w:szCs w:val="20"/>
          <w:lang w:val="uk-UA" w:eastAsia="ru-RU"/>
        </w:rPr>
        <w:t xml:space="preserve"> </w:t>
      </w:r>
      <w:r w:rsidRPr="006F390E">
        <w:rPr>
          <w:rFonts w:ascii="Verdana" w:eastAsia="Times New Roman" w:hAnsi="Verdana" w:cs="Times New Roman"/>
          <w:b/>
          <w:i/>
          <w:color w:val="424242"/>
          <w:sz w:val="20"/>
          <w:szCs w:val="20"/>
          <w:lang w:val="uk-UA" w:eastAsia="ru-RU"/>
        </w:rPr>
        <w:t>практичні роботи</w:t>
      </w:r>
      <w:r>
        <w:rPr>
          <w:rFonts w:ascii="Verdana" w:eastAsia="Times New Roman" w:hAnsi="Verdana" w:cs="Times New Roman"/>
          <w:b/>
          <w:i/>
          <w:color w:val="424242"/>
          <w:sz w:val="20"/>
          <w:szCs w:val="20"/>
          <w:lang w:val="uk-UA" w:eastAsia="ru-RU"/>
        </w:rPr>
        <w:t xml:space="preserve">. </w:t>
      </w:r>
      <w:r>
        <w:rPr>
          <w:rFonts w:ascii="Verdana" w:eastAsia="Times New Roman" w:hAnsi="Verdana" w:cs="Times New Roman"/>
          <w:color w:val="424242"/>
          <w:sz w:val="20"/>
          <w:szCs w:val="20"/>
          <w:lang w:val="uk-UA" w:eastAsia="ru-RU"/>
        </w:rPr>
        <w:t xml:space="preserve">Їхня мата полягає в одержанні інформації з першоджерел. Ці уроки розвивають </w:t>
      </w:r>
      <w:r w:rsidR="00F4095E">
        <w:rPr>
          <w:rFonts w:ascii="Verdana" w:eastAsia="Times New Roman" w:hAnsi="Verdana" w:cs="Times New Roman"/>
          <w:color w:val="424242"/>
          <w:sz w:val="20"/>
          <w:szCs w:val="20"/>
          <w:lang w:val="uk-UA" w:eastAsia="ru-RU"/>
        </w:rPr>
        <w:t>спеціальні вміння й навички, стимулюють пізнавальну активність та самостійність. Учні вчаться самостійно працювати з різноманітного характеру  історичними документами, підручниками, періодичною пресою.</w:t>
      </w:r>
    </w:p>
    <w:p w:rsidR="00F4095E" w:rsidRDefault="00F4095E"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Pr>
          <w:rFonts w:ascii="Verdana" w:eastAsia="Times New Roman" w:hAnsi="Verdana" w:cs="Times New Roman"/>
          <w:b/>
          <w:i/>
          <w:color w:val="424242"/>
          <w:sz w:val="20"/>
          <w:szCs w:val="20"/>
          <w:lang w:val="uk-UA" w:eastAsia="ru-RU"/>
        </w:rPr>
        <w:t>Рольова гра</w:t>
      </w:r>
      <w:r w:rsidR="00FB7A63">
        <w:rPr>
          <w:rFonts w:ascii="Verdana" w:eastAsia="Times New Roman" w:hAnsi="Verdana" w:cs="Times New Roman"/>
          <w:b/>
          <w:i/>
          <w:color w:val="424242"/>
          <w:sz w:val="20"/>
          <w:szCs w:val="20"/>
          <w:lang w:val="uk-UA" w:eastAsia="ru-RU"/>
        </w:rPr>
        <w:t xml:space="preserve"> (ділова гра)</w:t>
      </w:r>
      <w:r>
        <w:rPr>
          <w:rFonts w:ascii="Verdana" w:eastAsia="Times New Roman" w:hAnsi="Verdana" w:cs="Times New Roman"/>
          <w:b/>
          <w:i/>
          <w:color w:val="424242"/>
          <w:sz w:val="20"/>
          <w:szCs w:val="20"/>
          <w:lang w:val="uk-UA" w:eastAsia="ru-RU"/>
        </w:rPr>
        <w:t>.</w:t>
      </w:r>
      <w:r>
        <w:rPr>
          <w:rFonts w:ascii="Verdana" w:eastAsia="Times New Roman" w:hAnsi="Verdana" w:cs="Times New Roman"/>
          <w:color w:val="424242"/>
          <w:sz w:val="20"/>
          <w:szCs w:val="20"/>
          <w:lang w:val="uk-UA" w:eastAsia="ru-RU"/>
        </w:rPr>
        <w:t xml:space="preserve"> Вона вимагає від учнів прийняття конкретних рішень у проблемній ситуації у межах ролі. Кожна гра має чітко розроблений сценарій, головну частину якого необхідно доопрацювати учням. Отже, пошук вирішення проблеми залишається за школярами.</w:t>
      </w:r>
    </w:p>
    <w:p w:rsidR="00DC7E4F" w:rsidRPr="006F390E" w:rsidRDefault="00DC7E4F"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Pr>
          <w:rFonts w:ascii="Verdana" w:eastAsia="Times New Roman" w:hAnsi="Verdana" w:cs="Times New Roman"/>
          <w:b/>
          <w:i/>
          <w:color w:val="424242"/>
          <w:sz w:val="20"/>
          <w:szCs w:val="20"/>
          <w:lang w:val="uk-UA" w:eastAsia="ru-RU"/>
        </w:rPr>
        <w:t>Театралізований урок (вистава).</w:t>
      </w:r>
      <w:r>
        <w:rPr>
          <w:rFonts w:ascii="Verdana" w:eastAsia="Times New Roman" w:hAnsi="Verdana" w:cs="Times New Roman"/>
          <w:color w:val="424242"/>
          <w:sz w:val="20"/>
          <w:szCs w:val="20"/>
          <w:lang w:val="uk-UA" w:eastAsia="ru-RU"/>
        </w:rPr>
        <w:t xml:space="preserve"> На відміну від рольової гри, вистава передбачає більш чіткий сценарій, який регламентує діяльність безпосередньо на уроці і збільшує їхню самостійність під час підготовки сценарію. Театралізовані вистави спрямовані на те,щоб викликати інтерес до навчання. Вони опираються на образне мислення, фантазію, уяву учнів.</w:t>
      </w:r>
    </w:p>
    <w:p w:rsidR="002B22A6" w:rsidRPr="00181FAF" w:rsidRDefault="00FB7A63"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Pr>
          <w:rFonts w:ascii="Verdana" w:eastAsia="Times New Roman" w:hAnsi="Verdana" w:cs="Times New Roman"/>
          <w:color w:val="424242"/>
          <w:sz w:val="20"/>
          <w:szCs w:val="20"/>
          <w:lang w:val="uk-UA" w:eastAsia="ru-RU"/>
        </w:rPr>
        <w:t xml:space="preserve"> </w:t>
      </w:r>
      <w:r w:rsidR="002B22A6" w:rsidRPr="00181FAF">
        <w:rPr>
          <w:rFonts w:ascii="Verdana" w:eastAsia="Times New Roman" w:hAnsi="Verdana" w:cs="Times New Roman"/>
          <w:color w:val="424242"/>
          <w:sz w:val="20"/>
          <w:szCs w:val="20"/>
          <w:lang w:val="uk-UA" w:eastAsia="ru-RU"/>
        </w:rPr>
        <w:t xml:space="preserve"> Отже, тут наведено перелік деяких нестандартних уроків, а не їх класифікація за певними параметр</w:t>
      </w:r>
      <w:r>
        <w:rPr>
          <w:rFonts w:ascii="Verdana" w:eastAsia="Times New Roman" w:hAnsi="Verdana" w:cs="Times New Roman"/>
          <w:color w:val="424242"/>
          <w:sz w:val="20"/>
          <w:szCs w:val="20"/>
          <w:lang w:val="uk-UA" w:eastAsia="ru-RU"/>
        </w:rPr>
        <w:t xml:space="preserve">ами. </w:t>
      </w:r>
    </w:p>
    <w:p w:rsidR="00FB7A63" w:rsidRDefault="002B22A6"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sidRPr="00181FAF">
        <w:rPr>
          <w:rFonts w:ascii="Verdana" w:eastAsia="Times New Roman" w:hAnsi="Verdana" w:cs="Times New Roman"/>
          <w:color w:val="424242"/>
          <w:sz w:val="20"/>
          <w:szCs w:val="20"/>
          <w:lang w:val="uk-UA" w:eastAsia="ru-RU"/>
        </w:rPr>
        <w:lastRenderedPageBreak/>
        <w:t xml:space="preserve">У посібнику Н.П. Волкової "Педагогіка" з'являється спроба певної класифікації нестандартних уроків. Автор називає </w:t>
      </w:r>
      <w:r w:rsidRPr="00FB7A63">
        <w:rPr>
          <w:rFonts w:ascii="Verdana" w:eastAsia="Times New Roman" w:hAnsi="Verdana" w:cs="Times New Roman"/>
          <w:i/>
          <w:color w:val="C00000"/>
          <w:sz w:val="20"/>
          <w:szCs w:val="20"/>
          <w:lang w:val="uk-UA" w:eastAsia="ru-RU"/>
        </w:rPr>
        <w:t>12 типів нестандартних уроків</w:t>
      </w:r>
      <w:r w:rsidRPr="00181FAF">
        <w:rPr>
          <w:rFonts w:ascii="Verdana" w:eastAsia="Times New Roman" w:hAnsi="Verdana" w:cs="Times New Roman"/>
          <w:color w:val="424242"/>
          <w:sz w:val="20"/>
          <w:szCs w:val="20"/>
          <w:lang w:val="uk-UA" w:eastAsia="ru-RU"/>
        </w:rPr>
        <w:t>, але кожний тип має свої параметри, за якими окремі уроки відносяться до певного типу. До нестандартних уроків автор відносить такі уроки:</w:t>
      </w:r>
    </w:p>
    <w:p w:rsidR="00FB7A63" w:rsidRDefault="002B22A6"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sidRPr="00181FAF">
        <w:rPr>
          <w:rFonts w:ascii="Verdana" w:eastAsia="Times New Roman" w:hAnsi="Verdana" w:cs="Times New Roman"/>
          <w:color w:val="424242"/>
          <w:sz w:val="20"/>
          <w:szCs w:val="20"/>
          <w:lang w:val="uk-UA" w:eastAsia="ru-RU"/>
        </w:rPr>
        <w:t xml:space="preserve"> </w:t>
      </w:r>
      <w:r w:rsidRPr="00FB7A63">
        <w:rPr>
          <w:rFonts w:ascii="Verdana" w:eastAsia="Times New Roman" w:hAnsi="Verdana" w:cs="Times New Roman"/>
          <w:b/>
          <w:color w:val="424242"/>
          <w:sz w:val="20"/>
          <w:szCs w:val="20"/>
          <w:lang w:val="uk-UA" w:eastAsia="ru-RU"/>
        </w:rPr>
        <w:t>1)</w:t>
      </w:r>
      <w:r w:rsidRPr="00181FAF">
        <w:rPr>
          <w:rFonts w:ascii="Verdana" w:eastAsia="Times New Roman" w:hAnsi="Verdana" w:cs="Times New Roman"/>
          <w:color w:val="424242"/>
          <w:sz w:val="20"/>
          <w:szCs w:val="20"/>
          <w:lang w:val="uk-UA" w:eastAsia="ru-RU"/>
        </w:rPr>
        <w:t> </w:t>
      </w:r>
      <w:r w:rsidR="00FB7A63">
        <w:rPr>
          <w:rFonts w:ascii="Verdana" w:eastAsia="Times New Roman" w:hAnsi="Verdana" w:cs="Times New Roman"/>
          <w:b/>
          <w:i/>
          <w:color w:val="424242"/>
          <w:sz w:val="20"/>
          <w:szCs w:val="20"/>
          <w:lang w:val="uk-UA" w:eastAsia="ru-RU"/>
        </w:rPr>
        <w:t>У</w:t>
      </w:r>
      <w:r w:rsidRPr="00FB7A63">
        <w:rPr>
          <w:rFonts w:ascii="Verdana" w:eastAsia="Times New Roman" w:hAnsi="Verdana" w:cs="Times New Roman"/>
          <w:b/>
          <w:i/>
          <w:color w:val="424242"/>
          <w:sz w:val="20"/>
          <w:szCs w:val="20"/>
          <w:lang w:val="uk-UA" w:eastAsia="ru-RU"/>
        </w:rPr>
        <w:t>роки змістовної спрямованості</w:t>
      </w:r>
      <w:r w:rsidRPr="00181FAF">
        <w:rPr>
          <w:rFonts w:ascii="Verdana" w:eastAsia="Times New Roman" w:hAnsi="Verdana" w:cs="Times New Roman"/>
          <w:color w:val="424242"/>
          <w:sz w:val="20"/>
          <w:szCs w:val="20"/>
          <w:lang w:val="uk-UA" w:eastAsia="ru-RU"/>
        </w:rPr>
        <w:t> (уроки-семінари, уроки - конференції, уроки-лекції).</w:t>
      </w:r>
    </w:p>
    <w:p w:rsidR="00FB7A63" w:rsidRDefault="002B22A6"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sidRPr="00FB7A63">
        <w:rPr>
          <w:rFonts w:ascii="Verdana" w:eastAsia="Times New Roman" w:hAnsi="Verdana" w:cs="Times New Roman"/>
          <w:b/>
          <w:i/>
          <w:color w:val="424242"/>
          <w:sz w:val="20"/>
          <w:szCs w:val="20"/>
          <w:lang w:val="uk-UA" w:eastAsia="ru-RU"/>
        </w:rPr>
        <w:t xml:space="preserve"> 2) Уроки на інтегративній основі</w:t>
      </w:r>
      <w:r w:rsidRPr="00181FAF">
        <w:rPr>
          <w:rFonts w:ascii="Verdana" w:eastAsia="Times New Roman" w:hAnsi="Verdana" w:cs="Times New Roman"/>
          <w:color w:val="424242"/>
          <w:sz w:val="20"/>
          <w:szCs w:val="20"/>
          <w:lang w:val="uk-UA" w:eastAsia="ru-RU"/>
        </w:rPr>
        <w:t>(уроки-комплекси, уроки-панорами).</w:t>
      </w:r>
    </w:p>
    <w:p w:rsidR="00FB7A63" w:rsidRDefault="002B22A6"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sidRPr="00FB7A63">
        <w:rPr>
          <w:rFonts w:ascii="Verdana" w:eastAsia="Times New Roman" w:hAnsi="Verdana" w:cs="Times New Roman"/>
          <w:b/>
          <w:i/>
          <w:color w:val="424242"/>
          <w:sz w:val="20"/>
          <w:szCs w:val="20"/>
          <w:lang w:val="uk-UA" w:eastAsia="ru-RU"/>
        </w:rPr>
        <w:t xml:space="preserve"> 3) Уроки міжпредметні.</w:t>
      </w:r>
      <w:r w:rsidRPr="00181FAF">
        <w:rPr>
          <w:rFonts w:ascii="Verdana" w:eastAsia="Times New Roman" w:hAnsi="Verdana" w:cs="Times New Roman"/>
          <w:color w:val="424242"/>
          <w:sz w:val="20"/>
          <w:szCs w:val="20"/>
          <w:lang w:val="uk-UA" w:eastAsia="ru-RU"/>
        </w:rPr>
        <w:t xml:space="preserve"> </w:t>
      </w:r>
    </w:p>
    <w:p w:rsidR="000B32CC" w:rsidRDefault="002B22A6"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sidRPr="000B32CC">
        <w:rPr>
          <w:rFonts w:ascii="Verdana" w:eastAsia="Times New Roman" w:hAnsi="Verdana" w:cs="Times New Roman"/>
          <w:b/>
          <w:i/>
          <w:color w:val="424242"/>
          <w:sz w:val="20"/>
          <w:szCs w:val="20"/>
          <w:lang w:val="uk-UA" w:eastAsia="ru-RU"/>
        </w:rPr>
        <w:t>4) Уроки-змагання</w:t>
      </w:r>
      <w:r w:rsidRPr="00181FAF">
        <w:rPr>
          <w:rFonts w:ascii="Verdana" w:eastAsia="Times New Roman" w:hAnsi="Verdana" w:cs="Times New Roman"/>
          <w:color w:val="424242"/>
          <w:sz w:val="20"/>
          <w:szCs w:val="20"/>
          <w:lang w:val="uk-UA" w:eastAsia="ru-RU"/>
        </w:rPr>
        <w:t> (уроки KBK, уроки-аукціони, уроки-турніри, уроки-вікторини, уроки-конкурси.)</w:t>
      </w:r>
    </w:p>
    <w:p w:rsidR="000B32CC" w:rsidRDefault="002B22A6"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sidRPr="00181FAF">
        <w:rPr>
          <w:rFonts w:ascii="Verdana" w:eastAsia="Times New Roman" w:hAnsi="Verdana" w:cs="Times New Roman"/>
          <w:color w:val="424242"/>
          <w:sz w:val="20"/>
          <w:szCs w:val="20"/>
          <w:lang w:val="uk-UA" w:eastAsia="ru-RU"/>
        </w:rPr>
        <w:t xml:space="preserve"> </w:t>
      </w:r>
      <w:r w:rsidRPr="000B32CC">
        <w:rPr>
          <w:rFonts w:ascii="Verdana" w:eastAsia="Times New Roman" w:hAnsi="Verdana" w:cs="Times New Roman"/>
          <w:b/>
          <w:i/>
          <w:color w:val="424242"/>
          <w:sz w:val="20"/>
          <w:szCs w:val="20"/>
          <w:lang w:val="uk-UA" w:eastAsia="ru-RU"/>
        </w:rPr>
        <w:t>5) Уроки суспільного огляду знань</w:t>
      </w:r>
      <w:r w:rsidRPr="00181FAF">
        <w:rPr>
          <w:rFonts w:ascii="Verdana" w:eastAsia="Times New Roman" w:hAnsi="Verdana" w:cs="Times New Roman"/>
          <w:color w:val="424242"/>
          <w:sz w:val="20"/>
          <w:szCs w:val="20"/>
          <w:lang w:val="uk-UA" w:eastAsia="ru-RU"/>
        </w:rPr>
        <w:t xml:space="preserve"> (уроки-творчі звіти, уроки-заліки, уроки-експромт-екзамени, уроки-консультації, </w:t>
      </w:r>
      <w:proofErr w:type="spellStart"/>
      <w:r w:rsidRPr="00181FAF">
        <w:rPr>
          <w:rFonts w:ascii="Verdana" w:eastAsia="Times New Roman" w:hAnsi="Verdana" w:cs="Times New Roman"/>
          <w:color w:val="424242"/>
          <w:sz w:val="20"/>
          <w:szCs w:val="20"/>
          <w:lang w:val="uk-UA" w:eastAsia="ru-RU"/>
        </w:rPr>
        <w:t>уроки-взаємонавчання</w:t>
      </w:r>
      <w:proofErr w:type="spellEnd"/>
      <w:r w:rsidRPr="00181FAF">
        <w:rPr>
          <w:rFonts w:ascii="Verdana" w:eastAsia="Times New Roman" w:hAnsi="Verdana" w:cs="Times New Roman"/>
          <w:color w:val="424242"/>
          <w:sz w:val="20"/>
          <w:szCs w:val="20"/>
          <w:lang w:val="uk-UA" w:eastAsia="ru-RU"/>
        </w:rPr>
        <w:t xml:space="preserve">, уроки-консиліуми). </w:t>
      </w:r>
      <w:r w:rsidRPr="000B32CC">
        <w:rPr>
          <w:rFonts w:ascii="Verdana" w:eastAsia="Times New Roman" w:hAnsi="Verdana" w:cs="Times New Roman"/>
          <w:b/>
          <w:i/>
          <w:color w:val="424242"/>
          <w:sz w:val="20"/>
          <w:szCs w:val="20"/>
          <w:lang w:val="uk-UA" w:eastAsia="ru-RU"/>
        </w:rPr>
        <w:t>6) Уроки комунікативної спрямованості</w:t>
      </w:r>
      <w:r w:rsidRPr="00181FAF">
        <w:rPr>
          <w:rFonts w:ascii="Verdana" w:eastAsia="Times New Roman" w:hAnsi="Verdana" w:cs="Times New Roman"/>
          <w:color w:val="424242"/>
          <w:sz w:val="20"/>
          <w:szCs w:val="20"/>
          <w:lang w:val="uk-UA" w:eastAsia="ru-RU"/>
        </w:rPr>
        <w:t xml:space="preserve"> (уроки-усні журнали, уроки-діалоги, уроки-репортажі, уроки-панорами, уроки-протиріччя, уроки-парадокси). </w:t>
      </w:r>
      <w:r w:rsidRPr="000B32CC">
        <w:rPr>
          <w:rFonts w:ascii="Verdana" w:eastAsia="Times New Roman" w:hAnsi="Verdana" w:cs="Times New Roman"/>
          <w:b/>
          <w:i/>
          <w:color w:val="424242"/>
          <w:sz w:val="20"/>
          <w:szCs w:val="20"/>
          <w:lang w:val="uk-UA" w:eastAsia="ru-RU"/>
        </w:rPr>
        <w:t>7) Уроки театралізовані</w:t>
      </w:r>
      <w:r w:rsidRPr="00181FAF">
        <w:rPr>
          <w:rFonts w:ascii="Verdana" w:eastAsia="Times New Roman" w:hAnsi="Verdana" w:cs="Times New Roman"/>
          <w:color w:val="424242"/>
          <w:sz w:val="20"/>
          <w:szCs w:val="20"/>
          <w:lang w:val="uk-UA" w:eastAsia="ru-RU"/>
        </w:rPr>
        <w:t xml:space="preserve"> (уроки-спектаклі, уроки-концерти, </w:t>
      </w:r>
      <w:proofErr w:type="spellStart"/>
      <w:r w:rsidRPr="00181FAF">
        <w:rPr>
          <w:rFonts w:ascii="Verdana" w:eastAsia="Times New Roman" w:hAnsi="Verdana" w:cs="Times New Roman"/>
          <w:color w:val="424242"/>
          <w:sz w:val="20"/>
          <w:szCs w:val="20"/>
          <w:lang w:val="uk-UA" w:eastAsia="ru-RU"/>
        </w:rPr>
        <w:t>кіноуроки</w:t>
      </w:r>
      <w:proofErr w:type="spellEnd"/>
      <w:r w:rsidRPr="00181FAF">
        <w:rPr>
          <w:rFonts w:ascii="Verdana" w:eastAsia="Times New Roman" w:hAnsi="Verdana" w:cs="Times New Roman"/>
          <w:color w:val="424242"/>
          <w:sz w:val="20"/>
          <w:szCs w:val="20"/>
          <w:lang w:val="uk-UA" w:eastAsia="ru-RU"/>
        </w:rPr>
        <w:t>, дидактичний театр).</w:t>
      </w:r>
    </w:p>
    <w:p w:rsidR="000B32CC" w:rsidRDefault="002B22A6"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sidRPr="000B32CC">
        <w:rPr>
          <w:rFonts w:ascii="Verdana" w:eastAsia="Times New Roman" w:hAnsi="Verdana" w:cs="Times New Roman"/>
          <w:b/>
          <w:i/>
          <w:color w:val="424242"/>
          <w:sz w:val="20"/>
          <w:szCs w:val="20"/>
          <w:lang w:val="uk-UA" w:eastAsia="ru-RU"/>
        </w:rPr>
        <w:t xml:space="preserve"> 8) Уроки подорожування, уроки дослідження</w:t>
      </w:r>
      <w:r w:rsidRPr="00181FAF">
        <w:rPr>
          <w:rFonts w:ascii="Verdana" w:eastAsia="Times New Roman" w:hAnsi="Verdana" w:cs="Times New Roman"/>
          <w:color w:val="424242"/>
          <w:sz w:val="20"/>
          <w:szCs w:val="20"/>
          <w:lang w:val="uk-UA" w:eastAsia="ru-RU"/>
        </w:rPr>
        <w:t xml:space="preserve"> (уроки пошуки, уроки-розвідки, уроки-лабораторні дослідження, уроки експедиційні дослідження, уроки-заочні подорожування, уроки-наукові дослідження).</w:t>
      </w:r>
    </w:p>
    <w:p w:rsidR="000B32CC" w:rsidRDefault="002B22A6"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sidRPr="000B32CC">
        <w:rPr>
          <w:rFonts w:ascii="Verdana" w:eastAsia="Times New Roman" w:hAnsi="Verdana" w:cs="Times New Roman"/>
          <w:b/>
          <w:i/>
          <w:color w:val="424242"/>
          <w:sz w:val="20"/>
          <w:szCs w:val="20"/>
          <w:lang w:val="uk-UA" w:eastAsia="ru-RU"/>
        </w:rPr>
        <w:t xml:space="preserve"> 9) Уроки з різновіковим складом учнів.</w:t>
      </w:r>
      <w:r w:rsidRPr="00181FAF">
        <w:rPr>
          <w:rFonts w:ascii="Verdana" w:eastAsia="Times New Roman" w:hAnsi="Verdana" w:cs="Times New Roman"/>
          <w:color w:val="424242"/>
          <w:sz w:val="20"/>
          <w:szCs w:val="20"/>
          <w:lang w:val="uk-UA" w:eastAsia="ru-RU"/>
        </w:rPr>
        <w:t xml:space="preserve"> </w:t>
      </w:r>
    </w:p>
    <w:p w:rsidR="000B32CC" w:rsidRDefault="002B22A6"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sidRPr="000B32CC">
        <w:rPr>
          <w:rFonts w:ascii="Verdana" w:eastAsia="Times New Roman" w:hAnsi="Verdana" w:cs="Times New Roman"/>
          <w:b/>
          <w:i/>
          <w:color w:val="424242"/>
          <w:sz w:val="20"/>
          <w:szCs w:val="20"/>
          <w:lang w:val="uk-UA" w:eastAsia="ru-RU"/>
        </w:rPr>
        <w:t>10) Уроки ділові, рольові ігри</w:t>
      </w:r>
      <w:r w:rsidRPr="00181FAF">
        <w:rPr>
          <w:rFonts w:ascii="Verdana" w:eastAsia="Times New Roman" w:hAnsi="Verdana" w:cs="Times New Roman"/>
          <w:color w:val="424242"/>
          <w:sz w:val="20"/>
          <w:szCs w:val="20"/>
          <w:lang w:val="uk-UA" w:eastAsia="ru-RU"/>
        </w:rPr>
        <w:t xml:space="preserve"> (уроки-суди, уроки-захисти дисертацій, уроки - "Слідство ведуть знавці", уроки-імпровізації, уроки - ілюстрації). </w:t>
      </w:r>
    </w:p>
    <w:p w:rsidR="000B32CC" w:rsidRDefault="002B22A6"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sidRPr="000B32CC">
        <w:rPr>
          <w:rFonts w:ascii="Verdana" w:eastAsia="Times New Roman" w:hAnsi="Verdana" w:cs="Times New Roman"/>
          <w:b/>
          <w:i/>
          <w:color w:val="424242"/>
          <w:sz w:val="20"/>
          <w:szCs w:val="20"/>
          <w:lang w:val="uk-UA" w:eastAsia="ru-RU"/>
        </w:rPr>
        <w:t>11) Уроки драматизації</w:t>
      </w:r>
      <w:r w:rsidRPr="00181FAF">
        <w:rPr>
          <w:rFonts w:ascii="Verdana" w:eastAsia="Times New Roman" w:hAnsi="Verdana" w:cs="Times New Roman"/>
          <w:color w:val="424242"/>
          <w:sz w:val="20"/>
          <w:szCs w:val="20"/>
          <w:lang w:val="uk-UA" w:eastAsia="ru-RU"/>
        </w:rPr>
        <w:t> (драматична гра, драматизація розповіді, імпровізована робота у пантомімі, тіньові п'єси з ляльками і маріонетками, усі види непідготовленої драми-діяльності, де формальна драма створюється самими учасниками гри).</w:t>
      </w:r>
    </w:p>
    <w:p w:rsidR="002B22A6" w:rsidRDefault="002B22A6"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sidRPr="000B32CC">
        <w:rPr>
          <w:rFonts w:ascii="Verdana" w:eastAsia="Times New Roman" w:hAnsi="Verdana" w:cs="Times New Roman"/>
          <w:b/>
          <w:i/>
          <w:color w:val="424242"/>
          <w:sz w:val="20"/>
          <w:szCs w:val="20"/>
          <w:lang w:val="uk-UA" w:eastAsia="ru-RU"/>
        </w:rPr>
        <w:t xml:space="preserve"> 12) Уроки-психотренінги</w:t>
      </w:r>
      <w:r w:rsidRPr="00181FAF">
        <w:rPr>
          <w:rFonts w:ascii="Verdana" w:eastAsia="Times New Roman" w:hAnsi="Verdana" w:cs="Times New Roman"/>
          <w:color w:val="424242"/>
          <w:sz w:val="20"/>
          <w:szCs w:val="20"/>
          <w:lang w:val="uk-UA" w:eastAsia="ru-RU"/>
        </w:rPr>
        <w:t>. Автор наводить коротко мету, методику проведення таких нестандартних уроків. Але в такій класифікації нестандартних уроків немає загального підходу до її основних параметрів.</w:t>
      </w:r>
    </w:p>
    <w:p w:rsidR="00984BA4" w:rsidRPr="00A2408B" w:rsidRDefault="00984BA4" w:rsidP="00723F53">
      <w:pPr>
        <w:spacing w:before="150" w:after="150" w:line="240" w:lineRule="auto"/>
        <w:ind w:left="150" w:right="150"/>
        <w:jc w:val="both"/>
        <w:rPr>
          <w:rFonts w:ascii="Verdana" w:eastAsia="Times New Roman" w:hAnsi="Verdana" w:cs="Times New Roman"/>
          <w:b/>
          <w:color w:val="424242"/>
          <w:sz w:val="20"/>
          <w:szCs w:val="20"/>
          <w:lang w:val="uk-UA" w:eastAsia="ru-RU"/>
        </w:rPr>
      </w:pPr>
      <w:r w:rsidRPr="00A2408B">
        <w:rPr>
          <w:rFonts w:ascii="Verdana" w:eastAsia="Times New Roman" w:hAnsi="Verdana" w:cs="Times New Roman"/>
          <w:b/>
          <w:color w:val="424242"/>
          <w:sz w:val="20"/>
          <w:szCs w:val="20"/>
          <w:lang w:val="uk-UA" w:eastAsia="ru-RU"/>
        </w:rPr>
        <w:t>Інший приклад класифікації нестандартних уроків подано у наступних схемах:</w:t>
      </w:r>
    </w:p>
    <w:p w:rsidR="00A52013" w:rsidRDefault="00A52013"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Pr>
          <w:rFonts w:ascii="Verdana" w:eastAsia="Times New Roman" w:hAnsi="Verdana" w:cs="Times New Roman"/>
          <w:noProof/>
          <w:color w:val="424242"/>
          <w:sz w:val="20"/>
          <w:szCs w:val="20"/>
          <w:lang w:eastAsia="ru-RU"/>
        </w:rPr>
        <w:drawing>
          <wp:inline distT="0" distB="0" distL="0" distR="0" wp14:anchorId="1A3F4B2C" wp14:editId="09339541">
            <wp:extent cx="4602480" cy="3454389"/>
            <wp:effectExtent l="0" t="0" r="7620" b="0"/>
            <wp:docPr id="1" name="Рисунок 1" descr="C:\Users\XXX\Desktop\Нестандарт. урок\slide-2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esktop\Нестандарт. урок\slide-20-7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3392" cy="3455073"/>
                    </a:xfrm>
                    <a:prstGeom prst="rect">
                      <a:avLst/>
                    </a:prstGeom>
                    <a:noFill/>
                    <a:ln>
                      <a:noFill/>
                    </a:ln>
                  </pic:spPr>
                </pic:pic>
              </a:graphicData>
            </a:graphic>
          </wp:inline>
        </w:drawing>
      </w:r>
    </w:p>
    <w:p w:rsidR="00A52013" w:rsidRDefault="00A52013"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Pr>
          <w:rFonts w:ascii="Verdana" w:eastAsia="Times New Roman" w:hAnsi="Verdana" w:cs="Times New Roman"/>
          <w:noProof/>
          <w:color w:val="424242"/>
          <w:sz w:val="20"/>
          <w:szCs w:val="20"/>
          <w:lang w:eastAsia="ru-RU"/>
        </w:rPr>
        <w:lastRenderedPageBreak/>
        <w:drawing>
          <wp:inline distT="0" distB="0" distL="0" distR="0" wp14:anchorId="1AF18FEB" wp14:editId="402AF1C7">
            <wp:extent cx="4582160" cy="3436620"/>
            <wp:effectExtent l="0" t="0" r="8890" b="0"/>
            <wp:docPr id="2" name="Рисунок 2" descr="C:\Users\XXX\Desktop\Нестандарт. урок\slide-2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XX\Desktop\Нестандарт. урок\slide-21-7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2160" cy="3436620"/>
                    </a:xfrm>
                    <a:prstGeom prst="rect">
                      <a:avLst/>
                    </a:prstGeom>
                    <a:noFill/>
                    <a:ln>
                      <a:noFill/>
                    </a:ln>
                  </pic:spPr>
                </pic:pic>
              </a:graphicData>
            </a:graphic>
          </wp:inline>
        </w:drawing>
      </w:r>
    </w:p>
    <w:p w:rsidR="00A52013" w:rsidRDefault="00A52013"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Pr>
          <w:rFonts w:ascii="Verdana" w:eastAsia="Times New Roman" w:hAnsi="Verdana" w:cs="Times New Roman"/>
          <w:noProof/>
          <w:color w:val="424242"/>
          <w:sz w:val="20"/>
          <w:szCs w:val="20"/>
          <w:lang w:eastAsia="ru-RU"/>
        </w:rPr>
        <w:drawing>
          <wp:inline distT="0" distB="0" distL="0" distR="0" wp14:anchorId="4A8A3D1A" wp14:editId="3456F82C">
            <wp:extent cx="4561840" cy="3421380"/>
            <wp:effectExtent l="0" t="0" r="0" b="7620"/>
            <wp:docPr id="3" name="Рисунок 3" descr="C:\Users\XXX\Desktop\Нестандарт. урок\slide-2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XX\Desktop\Нестандарт. урок\slide-23-7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4590" cy="3423442"/>
                    </a:xfrm>
                    <a:prstGeom prst="rect">
                      <a:avLst/>
                    </a:prstGeom>
                    <a:noFill/>
                    <a:ln>
                      <a:noFill/>
                    </a:ln>
                  </pic:spPr>
                </pic:pic>
              </a:graphicData>
            </a:graphic>
          </wp:inline>
        </w:drawing>
      </w:r>
    </w:p>
    <w:p w:rsidR="00A52013" w:rsidRDefault="00A52013"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Pr>
          <w:rFonts w:ascii="Verdana" w:eastAsia="Times New Roman" w:hAnsi="Verdana" w:cs="Times New Roman"/>
          <w:noProof/>
          <w:color w:val="424242"/>
          <w:sz w:val="20"/>
          <w:szCs w:val="20"/>
          <w:lang w:eastAsia="ru-RU"/>
        </w:rPr>
        <w:lastRenderedPageBreak/>
        <w:drawing>
          <wp:inline distT="0" distB="0" distL="0" distR="0" wp14:anchorId="077B6EC7" wp14:editId="25558403">
            <wp:extent cx="4518660" cy="3388995"/>
            <wp:effectExtent l="0" t="0" r="0" b="1905"/>
            <wp:docPr id="4" name="Рисунок 4" descr="C:\Users\XXX\Desktop\Нестандарт. урок\slide-24-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XX\Desktop\Нестандарт. урок\slide-24-7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3451" cy="3392588"/>
                    </a:xfrm>
                    <a:prstGeom prst="rect">
                      <a:avLst/>
                    </a:prstGeom>
                    <a:noFill/>
                    <a:ln>
                      <a:noFill/>
                    </a:ln>
                  </pic:spPr>
                </pic:pic>
              </a:graphicData>
            </a:graphic>
          </wp:inline>
        </w:drawing>
      </w:r>
    </w:p>
    <w:p w:rsidR="00A52013" w:rsidRDefault="00A52013"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Pr>
          <w:rFonts w:ascii="Verdana" w:eastAsia="Times New Roman" w:hAnsi="Verdana" w:cs="Times New Roman"/>
          <w:noProof/>
          <w:color w:val="424242"/>
          <w:sz w:val="20"/>
          <w:szCs w:val="20"/>
          <w:lang w:eastAsia="ru-RU"/>
        </w:rPr>
        <w:drawing>
          <wp:inline distT="0" distB="0" distL="0" distR="0" wp14:anchorId="5CB63803" wp14:editId="558FAB86">
            <wp:extent cx="4488180" cy="3366135"/>
            <wp:effectExtent l="0" t="0" r="7620" b="5715"/>
            <wp:docPr id="5" name="Рисунок 5" descr="C:\Users\XXX\Desktop\Нестандарт. урок\slide-25-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XX\Desktop\Нестандарт. урок\slide-25-7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8180" cy="3366135"/>
                    </a:xfrm>
                    <a:prstGeom prst="rect">
                      <a:avLst/>
                    </a:prstGeom>
                    <a:noFill/>
                    <a:ln>
                      <a:noFill/>
                    </a:ln>
                  </pic:spPr>
                </pic:pic>
              </a:graphicData>
            </a:graphic>
          </wp:inline>
        </w:drawing>
      </w:r>
    </w:p>
    <w:p w:rsidR="00A52013" w:rsidRDefault="00A52013"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Pr>
          <w:rFonts w:ascii="Verdana" w:eastAsia="Times New Roman" w:hAnsi="Verdana" w:cs="Times New Roman"/>
          <w:noProof/>
          <w:color w:val="424242"/>
          <w:sz w:val="20"/>
          <w:szCs w:val="20"/>
          <w:lang w:eastAsia="ru-RU"/>
        </w:rPr>
        <w:lastRenderedPageBreak/>
        <w:drawing>
          <wp:inline distT="0" distB="0" distL="0" distR="0" wp14:anchorId="03B404C2" wp14:editId="2C27281F">
            <wp:extent cx="4457700" cy="3343275"/>
            <wp:effectExtent l="0" t="0" r="0" b="9525"/>
            <wp:docPr id="6" name="Рисунок 6" descr="C:\Users\XXX\Desktop\Нестандарт. урок\slide-26-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XX\Desktop\Нестандарт. урок\slide-26-7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3343275"/>
                    </a:xfrm>
                    <a:prstGeom prst="rect">
                      <a:avLst/>
                    </a:prstGeom>
                    <a:noFill/>
                    <a:ln>
                      <a:noFill/>
                    </a:ln>
                  </pic:spPr>
                </pic:pic>
              </a:graphicData>
            </a:graphic>
          </wp:inline>
        </w:drawing>
      </w:r>
    </w:p>
    <w:p w:rsidR="00A52013" w:rsidRPr="00181FAF" w:rsidRDefault="00A52013" w:rsidP="00723F53">
      <w:pPr>
        <w:spacing w:before="150" w:after="150" w:line="240" w:lineRule="auto"/>
        <w:ind w:left="150" w:right="150"/>
        <w:jc w:val="both"/>
        <w:rPr>
          <w:rFonts w:ascii="Verdana" w:eastAsia="Times New Roman" w:hAnsi="Verdana" w:cs="Times New Roman"/>
          <w:color w:val="424242"/>
          <w:sz w:val="20"/>
          <w:szCs w:val="20"/>
          <w:lang w:val="uk-UA" w:eastAsia="ru-RU"/>
        </w:rPr>
      </w:pPr>
    </w:p>
    <w:p w:rsidR="002B22A6" w:rsidRPr="000B32CC" w:rsidRDefault="002B22A6" w:rsidP="00723F53">
      <w:pPr>
        <w:spacing w:after="0" w:line="240" w:lineRule="auto"/>
        <w:jc w:val="both"/>
        <w:rPr>
          <w:rFonts w:ascii="Times New Roman" w:eastAsia="Times New Roman" w:hAnsi="Times New Roman" w:cs="Times New Roman"/>
          <w:sz w:val="24"/>
          <w:szCs w:val="24"/>
          <w:lang w:val="uk-UA" w:eastAsia="ru-RU"/>
        </w:rPr>
      </w:pPr>
      <w:r w:rsidRPr="00181FAF">
        <w:rPr>
          <w:rFonts w:ascii="Times New Roman" w:eastAsia="Times New Roman" w:hAnsi="Times New Roman" w:cs="Times New Roman"/>
          <w:sz w:val="24"/>
          <w:szCs w:val="24"/>
          <w:lang w:val="uk-UA" w:eastAsia="ru-RU"/>
        </w:rPr>
        <w:br/>
      </w:r>
      <w:r w:rsidRPr="00181FAF">
        <w:rPr>
          <w:rFonts w:ascii="Verdana" w:eastAsia="Times New Roman" w:hAnsi="Verdana" w:cs="Times New Roman"/>
          <w:color w:val="424242"/>
          <w:sz w:val="20"/>
          <w:szCs w:val="20"/>
          <w:lang w:val="uk-UA" w:eastAsia="ru-RU"/>
        </w:rPr>
        <w:t xml:space="preserve">Багато інших авторів намагалися навести загальну класифікацію нестандартних уроків, але ними, як правило, не виділялися певні узагальнені основи такої класифікації (Антипова О.Й., Паламарчук В.Ф., Румянцева Д.І., </w:t>
      </w:r>
      <w:proofErr w:type="spellStart"/>
      <w:r w:rsidRPr="00181FAF">
        <w:rPr>
          <w:rFonts w:ascii="Verdana" w:eastAsia="Times New Roman" w:hAnsi="Verdana" w:cs="Times New Roman"/>
          <w:color w:val="424242"/>
          <w:sz w:val="20"/>
          <w:szCs w:val="20"/>
          <w:lang w:val="uk-UA" w:eastAsia="ru-RU"/>
        </w:rPr>
        <w:t>Селевко</w:t>
      </w:r>
      <w:proofErr w:type="spellEnd"/>
      <w:r w:rsidRPr="00181FAF">
        <w:rPr>
          <w:rFonts w:ascii="Verdana" w:eastAsia="Times New Roman" w:hAnsi="Verdana" w:cs="Times New Roman"/>
          <w:color w:val="424242"/>
          <w:sz w:val="20"/>
          <w:szCs w:val="20"/>
          <w:lang w:val="uk-UA" w:eastAsia="ru-RU"/>
        </w:rPr>
        <w:t xml:space="preserve"> Т.К., </w:t>
      </w:r>
      <w:proofErr w:type="spellStart"/>
      <w:r w:rsidRPr="00181FAF">
        <w:rPr>
          <w:rFonts w:ascii="Verdana" w:eastAsia="Times New Roman" w:hAnsi="Verdana" w:cs="Times New Roman"/>
          <w:color w:val="424242"/>
          <w:sz w:val="20"/>
          <w:szCs w:val="20"/>
          <w:lang w:val="uk-UA" w:eastAsia="ru-RU"/>
        </w:rPr>
        <w:t>Фіцула</w:t>
      </w:r>
      <w:proofErr w:type="spellEnd"/>
      <w:r w:rsidRPr="00181FAF">
        <w:rPr>
          <w:rFonts w:ascii="Verdana" w:eastAsia="Times New Roman" w:hAnsi="Verdana" w:cs="Times New Roman"/>
          <w:color w:val="424242"/>
          <w:sz w:val="20"/>
          <w:szCs w:val="20"/>
          <w:lang w:val="uk-UA" w:eastAsia="ru-RU"/>
        </w:rPr>
        <w:t xml:space="preserve"> M.M. та ін.).</w:t>
      </w:r>
    </w:p>
    <w:p w:rsidR="002B22A6" w:rsidRPr="00181FAF" w:rsidRDefault="002B22A6"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sidRPr="00181FAF">
        <w:rPr>
          <w:rFonts w:ascii="Verdana" w:eastAsia="Times New Roman" w:hAnsi="Verdana" w:cs="Times New Roman"/>
          <w:color w:val="424242"/>
          <w:sz w:val="20"/>
          <w:szCs w:val="20"/>
          <w:lang w:val="uk-UA" w:eastAsia="ru-RU"/>
        </w:rPr>
        <w:t xml:space="preserve">Підсумовуючи різні підходи до класифікації і структури нестандартних уроків, можемо запропонувати класифікацію таких уроків відносно педагогічних технологій навчання, які в основному використовуються в організації і методиці їх проведення. </w:t>
      </w:r>
      <w:r w:rsidRPr="007E5706">
        <w:rPr>
          <w:rFonts w:ascii="Verdana" w:eastAsia="Times New Roman" w:hAnsi="Verdana" w:cs="Times New Roman"/>
          <w:i/>
          <w:color w:val="C00000"/>
          <w:sz w:val="20"/>
          <w:szCs w:val="20"/>
          <w:lang w:val="uk-UA" w:eastAsia="ru-RU"/>
        </w:rPr>
        <w:t>Поділимо всю систему нестандартних уроків на такі групи за педагогічними технологіями:</w:t>
      </w:r>
    </w:p>
    <w:p w:rsidR="007E5706" w:rsidRDefault="000B32CC" w:rsidP="00723F53">
      <w:pPr>
        <w:spacing w:before="150" w:after="150" w:line="240" w:lineRule="auto"/>
        <w:ind w:right="150"/>
        <w:jc w:val="both"/>
        <w:rPr>
          <w:rFonts w:ascii="Verdana" w:eastAsia="Times New Roman" w:hAnsi="Verdana" w:cs="Times New Roman"/>
          <w:color w:val="424242"/>
          <w:sz w:val="20"/>
          <w:szCs w:val="20"/>
          <w:lang w:val="uk-UA" w:eastAsia="ru-RU"/>
        </w:rPr>
      </w:pPr>
      <w:r>
        <w:rPr>
          <w:rFonts w:ascii="Verdana" w:eastAsia="Times New Roman" w:hAnsi="Verdana" w:cs="Times New Roman"/>
          <w:color w:val="424242"/>
          <w:sz w:val="20"/>
          <w:szCs w:val="20"/>
          <w:lang w:val="uk-UA" w:eastAsia="ru-RU"/>
        </w:rPr>
        <w:t xml:space="preserve"> </w:t>
      </w:r>
      <w:r w:rsidR="002B22A6" w:rsidRPr="00181FAF">
        <w:rPr>
          <w:rFonts w:ascii="Verdana" w:eastAsia="Times New Roman" w:hAnsi="Verdana" w:cs="Times New Roman"/>
          <w:color w:val="424242"/>
          <w:sz w:val="20"/>
          <w:szCs w:val="20"/>
          <w:lang w:val="uk-UA" w:eastAsia="ru-RU"/>
        </w:rPr>
        <w:t xml:space="preserve">1) </w:t>
      </w:r>
      <w:proofErr w:type="spellStart"/>
      <w:r w:rsidR="002B22A6" w:rsidRPr="00181FAF">
        <w:rPr>
          <w:rFonts w:ascii="Verdana" w:eastAsia="Times New Roman" w:hAnsi="Verdana" w:cs="Times New Roman"/>
          <w:color w:val="424242"/>
          <w:sz w:val="20"/>
          <w:szCs w:val="20"/>
          <w:lang w:val="uk-UA" w:eastAsia="ru-RU"/>
        </w:rPr>
        <w:t>Інформаційно</w:t>
      </w:r>
      <w:proofErr w:type="spellEnd"/>
      <w:r w:rsidR="002B22A6" w:rsidRPr="00181FAF">
        <w:rPr>
          <w:rFonts w:ascii="Verdana" w:eastAsia="Times New Roman" w:hAnsi="Verdana" w:cs="Times New Roman"/>
          <w:color w:val="424242"/>
          <w:sz w:val="20"/>
          <w:szCs w:val="20"/>
          <w:lang w:val="uk-UA" w:eastAsia="ru-RU"/>
        </w:rPr>
        <w:t xml:space="preserve"> - комунікативна технологія.</w:t>
      </w:r>
    </w:p>
    <w:p w:rsidR="007E5706" w:rsidRDefault="002B22A6" w:rsidP="00723F53">
      <w:pPr>
        <w:spacing w:before="150" w:after="150" w:line="240" w:lineRule="auto"/>
        <w:ind w:right="150"/>
        <w:jc w:val="both"/>
        <w:rPr>
          <w:rFonts w:ascii="Verdana" w:eastAsia="Times New Roman" w:hAnsi="Verdana" w:cs="Times New Roman"/>
          <w:color w:val="424242"/>
          <w:sz w:val="20"/>
          <w:szCs w:val="20"/>
          <w:lang w:val="uk-UA" w:eastAsia="ru-RU"/>
        </w:rPr>
      </w:pPr>
      <w:r w:rsidRPr="00181FAF">
        <w:rPr>
          <w:rFonts w:ascii="Verdana" w:eastAsia="Times New Roman" w:hAnsi="Verdana" w:cs="Times New Roman"/>
          <w:color w:val="424242"/>
          <w:sz w:val="20"/>
          <w:szCs w:val="20"/>
          <w:lang w:val="uk-UA" w:eastAsia="ru-RU"/>
        </w:rPr>
        <w:t xml:space="preserve"> 2) Ігрова технологія.</w:t>
      </w:r>
    </w:p>
    <w:p w:rsidR="007E5706" w:rsidRDefault="002B22A6" w:rsidP="00723F53">
      <w:pPr>
        <w:spacing w:before="150" w:after="150" w:line="240" w:lineRule="auto"/>
        <w:ind w:right="150"/>
        <w:jc w:val="both"/>
        <w:rPr>
          <w:rFonts w:ascii="Verdana" w:eastAsia="Times New Roman" w:hAnsi="Verdana" w:cs="Times New Roman"/>
          <w:color w:val="424242"/>
          <w:sz w:val="20"/>
          <w:szCs w:val="20"/>
          <w:lang w:val="uk-UA" w:eastAsia="ru-RU"/>
        </w:rPr>
      </w:pPr>
      <w:r w:rsidRPr="00181FAF">
        <w:rPr>
          <w:rFonts w:ascii="Verdana" w:eastAsia="Times New Roman" w:hAnsi="Verdana" w:cs="Times New Roman"/>
          <w:color w:val="424242"/>
          <w:sz w:val="20"/>
          <w:szCs w:val="20"/>
          <w:lang w:val="uk-UA" w:eastAsia="ru-RU"/>
        </w:rPr>
        <w:t xml:space="preserve"> 3) Дослідницька технологія</w:t>
      </w:r>
    </w:p>
    <w:p w:rsidR="007E5706" w:rsidRDefault="002B22A6" w:rsidP="00723F53">
      <w:pPr>
        <w:spacing w:before="150" w:after="150" w:line="240" w:lineRule="auto"/>
        <w:ind w:right="150"/>
        <w:jc w:val="both"/>
        <w:rPr>
          <w:rFonts w:ascii="Verdana" w:eastAsia="Times New Roman" w:hAnsi="Verdana" w:cs="Times New Roman"/>
          <w:color w:val="424242"/>
          <w:sz w:val="20"/>
          <w:szCs w:val="20"/>
          <w:lang w:val="uk-UA" w:eastAsia="ru-RU"/>
        </w:rPr>
      </w:pPr>
      <w:r w:rsidRPr="00181FAF">
        <w:rPr>
          <w:rFonts w:ascii="Verdana" w:eastAsia="Times New Roman" w:hAnsi="Verdana" w:cs="Times New Roman"/>
          <w:color w:val="424242"/>
          <w:sz w:val="20"/>
          <w:szCs w:val="20"/>
          <w:lang w:val="uk-UA" w:eastAsia="ru-RU"/>
        </w:rPr>
        <w:t>. 4) Інтерактивна технологія.</w:t>
      </w:r>
    </w:p>
    <w:p w:rsidR="002B22A6" w:rsidRPr="00181FAF" w:rsidRDefault="002B22A6" w:rsidP="00723F53">
      <w:pPr>
        <w:spacing w:before="150" w:after="150" w:line="240" w:lineRule="auto"/>
        <w:ind w:right="150"/>
        <w:jc w:val="both"/>
        <w:rPr>
          <w:rFonts w:ascii="Verdana" w:eastAsia="Times New Roman" w:hAnsi="Verdana" w:cs="Times New Roman"/>
          <w:color w:val="424242"/>
          <w:sz w:val="20"/>
          <w:szCs w:val="20"/>
          <w:lang w:val="uk-UA" w:eastAsia="ru-RU"/>
        </w:rPr>
      </w:pPr>
      <w:r w:rsidRPr="00181FAF">
        <w:rPr>
          <w:rFonts w:ascii="Verdana" w:eastAsia="Times New Roman" w:hAnsi="Verdana" w:cs="Times New Roman"/>
          <w:color w:val="424242"/>
          <w:sz w:val="20"/>
          <w:szCs w:val="20"/>
          <w:lang w:val="uk-UA" w:eastAsia="ru-RU"/>
        </w:rPr>
        <w:t xml:space="preserve"> 5) Психотренінг.</w:t>
      </w:r>
    </w:p>
    <w:p w:rsidR="002B22A6" w:rsidRDefault="002B22A6" w:rsidP="00723F53">
      <w:pPr>
        <w:spacing w:before="150" w:after="150" w:line="240" w:lineRule="auto"/>
        <w:ind w:left="150" w:right="150"/>
        <w:jc w:val="both"/>
        <w:rPr>
          <w:rFonts w:ascii="Verdana" w:eastAsia="Times New Roman" w:hAnsi="Verdana" w:cs="Times New Roman"/>
          <w:color w:val="424242"/>
          <w:sz w:val="20"/>
          <w:szCs w:val="20"/>
          <w:lang w:val="uk-UA" w:eastAsia="ru-RU"/>
        </w:rPr>
      </w:pPr>
      <w:r w:rsidRPr="00181FAF">
        <w:rPr>
          <w:rFonts w:ascii="Verdana" w:eastAsia="Times New Roman" w:hAnsi="Verdana" w:cs="Times New Roman"/>
          <w:color w:val="424242"/>
          <w:sz w:val="20"/>
          <w:szCs w:val="20"/>
          <w:lang w:val="uk-UA" w:eastAsia="ru-RU"/>
        </w:rPr>
        <w:t xml:space="preserve">Безумовно, не можна абсолютно розділити численні типи нестандартних уроків по ізольованим групам, бо, як правило, на таких уроках використовуються "декілька педагогічних технологій навчання. Недарма деякі уроки називають інтегрованими (інтеграційними) не тільки за змістом матеріалу і за формами організації навчання, а я за поєднанням різних педагогічних технологій навчання. Розглянемо як деякі педагогічні технології реалізуються на </w:t>
      </w:r>
      <w:r w:rsidR="00871429">
        <w:rPr>
          <w:rFonts w:ascii="Verdana" w:eastAsia="Times New Roman" w:hAnsi="Verdana" w:cs="Times New Roman"/>
          <w:color w:val="424242"/>
          <w:sz w:val="20"/>
          <w:szCs w:val="20"/>
          <w:lang w:val="uk-UA" w:eastAsia="ru-RU"/>
        </w:rPr>
        <w:t xml:space="preserve">нетрадиційних уроках. </w:t>
      </w:r>
    </w:p>
    <w:p w:rsidR="00871429" w:rsidRPr="00984BA4" w:rsidRDefault="007E5706" w:rsidP="00723F53">
      <w:pPr>
        <w:spacing w:before="150" w:after="150" w:line="240" w:lineRule="auto"/>
        <w:ind w:left="150" w:right="150"/>
        <w:jc w:val="both"/>
        <w:rPr>
          <w:rFonts w:ascii="Verdana" w:eastAsia="Times New Roman" w:hAnsi="Verdana" w:cs="Times New Roman"/>
          <w:i/>
          <w:color w:val="C00000"/>
          <w:lang w:val="uk-UA" w:eastAsia="ru-RU"/>
        </w:rPr>
      </w:pPr>
      <w:r w:rsidRPr="00984BA4">
        <w:rPr>
          <w:rFonts w:ascii="Verdana" w:eastAsia="Times New Roman" w:hAnsi="Verdana" w:cs="Times New Roman"/>
          <w:i/>
          <w:color w:val="C00000"/>
          <w:lang w:val="uk-UA" w:eastAsia="ru-RU"/>
        </w:rPr>
        <w:t>Пропонуємо опис нетрадиційних уроків, які є доцільними для проведення серед вікової категорії учнів 7-х класів.</w:t>
      </w:r>
    </w:p>
    <w:p w:rsidR="004F5D83" w:rsidRPr="0019632C" w:rsidRDefault="004F5D83" w:rsidP="00723F53">
      <w:pPr>
        <w:spacing w:before="150" w:after="150" w:line="240" w:lineRule="auto"/>
        <w:ind w:left="150" w:right="150"/>
        <w:jc w:val="both"/>
        <w:rPr>
          <w:rFonts w:ascii="Verdana" w:eastAsia="Times New Roman" w:hAnsi="Verdana" w:cs="Times New Roman"/>
          <w:b/>
          <w:color w:val="000000" w:themeColor="text1"/>
          <w:sz w:val="20"/>
          <w:szCs w:val="20"/>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9632C">
        <w:rPr>
          <w:rFonts w:ascii="Verdana" w:eastAsia="Times New Roman" w:hAnsi="Verdana" w:cs="Times New Roman"/>
          <w:b/>
          <w:color w:val="000000" w:themeColor="text1"/>
          <w:sz w:val="20"/>
          <w:szCs w:val="20"/>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Інтегровані уроки</w:t>
      </w:r>
    </w:p>
    <w:p w:rsidR="0019632C" w:rsidRDefault="004F5D83" w:rsidP="00723F53">
      <w:pPr>
        <w:spacing w:before="150" w:after="150" w:line="240" w:lineRule="auto"/>
        <w:ind w:left="15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 xml:space="preserve">Їхньою перевагою є те, що вони демонструють зв’язки історії з іншим науковим застосуванням знань у житті людини, прояв їх у повсякденному житті, у ході </w:t>
      </w:r>
      <w:r w:rsidR="0019632C">
        <w:rPr>
          <w:rFonts w:ascii="Verdana" w:eastAsia="Times New Roman" w:hAnsi="Verdana" w:cs="Times New Roman"/>
          <w:color w:val="000000" w:themeColor="text1"/>
          <w:sz w:val="20"/>
          <w:szCs w:val="20"/>
          <w:lang w:val="uk-UA" w:eastAsia="ru-RU"/>
        </w:rPr>
        <w:t xml:space="preserve">різних суспільних процесів. На такому уроці кожен вчитель – </w:t>
      </w:r>
      <w:proofErr w:type="spellStart"/>
      <w:r w:rsidR="0019632C">
        <w:rPr>
          <w:rFonts w:ascii="Verdana" w:eastAsia="Times New Roman" w:hAnsi="Verdana" w:cs="Times New Roman"/>
          <w:color w:val="000000" w:themeColor="text1"/>
          <w:sz w:val="20"/>
          <w:szCs w:val="20"/>
          <w:lang w:val="uk-UA" w:eastAsia="ru-RU"/>
        </w:rPr>
        <w:t>предметник</w:t>
      </w:r>
      <w:proofErr w:type="spellEnd"/>
      <w:r w:rsidR="0019632C">
        <w:rPr>
          <w:rFonts w:ascii="Verdana" w:eastAsia="Times New Roman" w:hAnsi="Verdana" w:cs="Times New Roman"/>
          <w:color w:val="000000" w:themeColor="text1"/>
          <w:sz w:val="20"/>
          <w:szCs w:val="20"/>
          <w:lang w:val="uk-UA" w:eastAsia="ru-RU"/>
        </w:rPr>
        <w:t xml:space="preserve"> намагається подати суть того, що вивчається, зі своєї, специфічної для кожного предмета, точки </w:t>
      </w:r>
    </w:p>
    <w:p w:rsidR="004F5D83" w:rsidRPr="00984BA4" w:rsidRDefault="0019632C" w:rsidP="00723F53">
      <w:pPr>
        <w:spacing w:before="150" w:after="150" w:line="240" w:lineRule="auto"/>
        <w:ind w:left="150" w:right="150"/>
        <w:jc w:val="both"/>
        <w:rPr>
          <w:rFonts w:ascii="Verdana" w:eastAsia="Times New Roman" w:hAnsi="Verdana" w:cs="Times New Roman"/>
          <w:i/>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lastRenderedPageBreak/>
        <w:t xml:space="preserve">зору. Учнів зацікавлює </w:t>
      </w:r>
      <w:r w:rsidR="00C20FC7">
        <w:rPr>
          <w:rFonts w:ascii="Verdana" w:eastAsia="Times New Roman" w:hAnsi="Verdana" w:cs="Times New Roman"/>
          <w:color w:val="000000" w:themeColor="text1"/>
          <w:sz w:val="20"/>
          <w:szCs w:val="20"/>
          <w:lang w:val="uk-UA" w:eastAsia="ru-RU"/>
        </w:rPr>
        <w:t>сама форма проведення таких уроків, оскільки на уроці присутні кілька вчителів. Особливість спілкування з дітьми кожного вчителя, різна форма викладу та джерела подачі краще сприймається учнями й перед ними постає загальна картина тих явищ, які вивчаються.</w:t>
      </w:r>
    </w:p>
    <w:p w:rsidR="006168FE" w:rsidRDefault="00C20FC7" w:rsidP="00723F53">
      <w:pPr>
        <w:spacing w:before="150" w:after="150" w:line="240" w:lineRule="auto"/>
        <w:ind w:left="150" w:right="150"/>
        <w:jc w:val="both"/>
        <w:rPr>
          <w:rFonts w:ascii="Verdana" w:eastAsia="Times New Roman" w:hAnsi="Verdana" w:cs="Times New Roman"/>
          <w:color w:val="000000" w:themeColor="text1"/>
          <w:sz w:val="20"/>
          <w:szCs w:val="20"/>
          <w:lang w:val="uk-UA" w:eastAsia="ru-RU"/>
        </w:rPr>
      </w:pPr>
      <w:r w:rsidRPr="00984BA4">
        <w:rPr>
          <w:rFonts w:ascii="Verdana" w:eastAsia="Times New Roman" w:hAnsi="Verdana" w:cs="Times New Roman"/>
          <w:i/>
          <w:color w:val="000000" w:themeColor="text1"/>
          <w:sz w:val="20"/>
          <w:szCs w:val="20"/>
          <w:lang w:val="uk-UA" w:eastAsia="ru-RU"/>
        </w:rPr>
        <w:t>Серед різних форм проведення</w:t>
      </w:r>
      <w:r w:rsidR="00D500FD" w:rsidRPr="00984BA4">
        <w:rPr>
          <w:rFonts w:ascii="Verdana" w:eastAsia="Times New Roman" w:hAnsi="Verdana" w:cs="Times New Roman"/>
          <w:i/>
          <w:color w:val="000000" w:themeColor="text1"/>
          <w:sz w:val="20"/>
          <w:szCs w:val="20"/>
          <w:lang w:val="uk-UA" w:eastAsia="ru-RU"/>
        </w:rPr>
        <w:t xml:space="preserve"> інтегрованих уроків найбільш зручною є </w:t>
      </w:r>
      <w:r w:rsidR="00D500FD" w:rsidRPr="00984BA4">
        <w:rPr>
          <w:rFonts w:ascii="Verdana" w:eastAsia="Times New Roman" w:hAnsi="Verdana" w:cs="Times New Roman"/>
          <w:i/>
          <w:color w:val="C00000"/>
          <w:sz w:val="20"/>
          <w:szCs w:val="20"/>
          <w:lang w:val="uk-UA" w:eastAsia="ru-RU"/>
        </w:rPr>
        <w:t>бесіда</w:t>
      </w:r>
      <w:r w:rsidR="00D500FD" w:rsidRPr="00984BA4">
        <w:rPr>
          <w:rFonts w:ascii="Verdana" w:eastAsia="Times New Roman" w:hAnsi="Verdana" w:cs="Times New Roman"/>
          <w:i/>
          <w:color w:val="000000" w:themeColor="text1"/>
          <w:sz w:val="20"/>
          <w:szCs w:val="20"/>
          <w:lang w:val="uk-UA" w:eastAsia="ru-RU"/>
        </w:rPr>
        <w:t>.</w:t>
      </w:r>
      <w:r w:rsidR="00D500FD">
        <w:rPr>
          <w:rFonts w:ascii="Verdana" w:eastAsia="Times New Roman" w:hAnsi="Verdana" w:cs="Times New Roman"/>
          <w:i/>
          <w:color w:val="000000" w:themeColor="text1"/>
          <w:sz w:val="20"/>
          <w:szCs w:val="20"/>
          <w:lang w:val="uk-UA" w:eastAsia="ru-RU"/>
        </w:rPr>
        <w:t xml:space="preserve"> </w:t>
      </w:r>
      <w:r w:rsidR="00D500FD">
        <w:rPr>
          <w:rFonts w:ascii="Verdana" w:eastAsia="Times New Roman" w:hAnsi="Verdana" w:cs="Times New Roman"/>
          <w:color w:val="000000" w:themeColor="text1"/>
          <w:sz w:val="20"/>
          <w:szCs w:val="20"/>
          <w:lang w:val="uk-UA" w:eastAsia="ru-RU"/>
        </w:rPr>
        <w:t>Вона може відбуватися між учителями, які розглядають певну проблему чи явище з різних позицій. Учні стають учасниками бесіди: наводять нові факти з життя, запитують про незрозуміле, приймають участь у розв’язанні проблеми.</w:t>
      </w:r>
      <w:r w:rsidR="00494883">
        <w:rPr>
          <w:rFonts w:ascii="Verdana" w:eastAsia="Times New Roman" w:hAnsi="Verdana" w:cs="Times New Roman"/>
          <w:color w:val="000000" w:themeColor="text1"/>
          <w:sz w:val="20"/>
          <w:szCs w:val="20"/>
          <w:lang w:val="uk-UA" w:eastAsia="ru-RU"/>
        </w:rPr>
        <w:t xml:space="preserve"> Кожен учитель розкриває певну частину теми. Розпочинається дискусія, в ході якої знаходять істину. Тут роблять припущення і обґрунтовують свої думки не лише вчителі, але й учні.</w:t>
      </w:r>
      <w:r w:rsidR="006168FE">
        <w:rPr>
          <w:rFonts w:ascii="Verdana" w:eastAsia="Times New Roman" w:hAnsi="Verdana" w:cs="Times New Roman"/>
          <w:color w:val="000000" w:themeColor="text1"/>
          <w:sz w:val="20"/>
          <w:szCs w:val="20"/>
          <w:lang w:val="uk-UA" w:eastAsia="ru-RU"/>
        </w:rPr>
        <w:t xml:space="preserve"> Використання інтегрованих уроків приносить користь не лише учням, а й самим вчителям. Спілкуючись з колегами, відкриваєш нові факти,іноді більш глибоко замислюєшся над явищами, на які раніше не звертав увагу.</w:t>
      </w:r>
    </w:p>
    <w:p w:rsidR="006168FE" w:rsidRPr="005B1E8D" w:rsidRDefault="006168FE" w:rsidP="00723F53">
      <w:pPr>
        <w:spacing w:before="150" w:after="150" w:line="240" w:lineRule="auto"/>
        <w:ind w:left="150" w:right="150"/>
        <w:jc w:val="both"/>
        <w:rPr>
          <w:rFonts w:ascii="Verdana" w:eastAsia="Times New Roman" w:hAnsi="Verdana" w:cs="Times New Roman"/>
          <w:b/>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B1E8D">
        <w:rPr>
          <w:rFonts w:ascii="Verdana" w:eastAsia="Times New Roman" w:hAnsi="Verdana" w:cs="Times New Roman"/>
          <w:b/>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Уроки – рольові ігри</w:t>
      </w:r>
    </w:p>
    <w:p w:rsidR="006168FE" w:rsidRDefault="005B1E8D" w:rsidP="00723F53">
      <w:pPr>
        <w:spacing w:before="150" w:after="150" w:line="240" w:lineRule="auto"/>
        <w:ind w:left="15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 xml:space="preserve">Термін «рольова гра» - багатомірний та складний. Науковці неоднозначно визначають сутність гри. </w:t>
      </w:r>
      <w:r w:rsidRPr="005B1E8D">
        <w:rPr>
          <w:rFonts w:ascii="Verdana" w:eastAsia="Times New Roman" w:hAnsi="Verdana" w:cs="Times New Roman"/>
          <w:i/>
          <w:color w:val="000000" w:themeColor="text1"/>
          <w:sz w:val="20"/>
          <w:szCs w:val="20"/>
          <w:lang w:val="uk-UA" w:eastAsia="ru-RU"/>
        </w:rPr>
        <w:t>(</w:t>
      </w:r>
      <w:proofErr w:type="spellStart"/>
      <w:r w:rsidRPr="005B1E8D">
        <w:rPr>
          <w:rFonts w:ascii="Verdana" w:eastAsia="Times New Roman" w:hAnsi="Verdana" w:cs="Times New Roman"/>
          <w:i/>
          <w:color w:val="000000" w:themeColor="text1"/>
          <w:sz w:val="20"/>
          <w:szCs w:val="20"/>
          <w:lang w:val="uk-UA" w:eastAsia="ru-RU"/>
        </w:rPr>
        <w:t>див.О.В</w:t>
      </w:r>
      <w:proofErr w:type="spellEnd"/>
      <w:r w:rsidRPr="005B1E8D">
        <w:rPr>
          <w:rFonts w:ascii="Verdana" w:eastAsia="Times New Roman" w:hAnsi="Verdana" w:cs="Times New Roman"/>
          <w:i/>
          <w:color w:val="000000" w:themeColor="text1"/>
          <w:sz w:val="20"/>
          <w:szCs w:val="20"/>
          <w:lang w:val="uk-UA" w:eastAsia="ru-RU"/>
        </w:rPr>
        <w:t xml:space="preserve">. </w:t>
      </w:r>
      <w:proofErr w:type="spellStart"/>
      <w:r w:rsidRPr="005B1E8D">
        <w:rPr>
          <w:rFonts w:ascii="Verdana" w:eastAsia="Times New Roman" w:hAnsi="Verdana" w:cs="Times New Roman"/>
          <w:i/>
          <w:color w:val="000000" w:themeColor="text1"/>
          <w:sz w:val="20"/>
          <w:szCs w:val="20"/>
          <w:lang w:val="uk-UA" w:eastAsia="ru-RU"/>
        </w:rPr>
        <w:t>Барнінець</w:t>
      </w:r>
      <w:proofErr w:type="spellEnd"/>
      <w:r w:rsidRPr="005B1E8D">
        <w:rPr>
          <w:rFonts w:ascii="Verdana" w:eastAsia="Times New Roman" w:hAnsi="Verdana" w:cs="Times New Roman"/>
          <w:i/>
          <w:color w:val="000000" w:themeColor="text1"/>
          <w:sz w:val="20"/>
          <w:szCs w:val="20"/>
          <w:lang w:val="uk-UA" w:eastAsia="ru-RU"/>
        </w:rPr>
        <w:t xml:space="preserve"> «Використання ігор на уроках історії у 7-8 класах).</w:t>
      </w:r>
      <w:r>
        <w:rPr>
          <w:rFonts w:ascii="Verdana" w:eastAsia="Times New Roman" w:hAnsi="Verdana" w:cs="Times New Roman"/>
          <w:color w:val="000000" w:themeColor="text1"/>
          <w:sz w:val="20"/>
          <w:szCs w:val="20"/>
          <w:lang w:val="uk-UA" w:eastAsia="ru-RU"/>
        </w:rPr>
        <w:t xml:space="preserve"> Для історичної науки гра – це умовна, цікава для суб’єкта діяльність, спрямована на формування знань, умінь і навичок. Вона цінується за відчуття радості та бадьорості, збагачення вражень, допомагає педагогам уникати настирливої повчальності, створює в дитячому колективі атмосферу дружелюбності.</w:t>
      </w:r>
    </w:p>
    <w:p w:rsidR="005B1E8D" w:rsidRPr="003B4958" w:rsidRDefault="005B1E8D" w:rsidP="00723F53">
      <w:pPr>
        <w:spacing w:before="150" w:after="150" w:line="240" w:lineRule="auto"/>
        <w:ind w:left="150" w:right="150"/>
        <w:jc w:val="both"/>
        <w:rPr>
          <w:rFonts w:ascii="Verdana" w:eastAsia="Times New Roman" w:hAnsi="Verdana" w:cs="Times New Roman"/>
          <w:i/>
          <w:color w:val="C00000"/>
          <w:sz w:val="20"/>
          <w:szCs w:val="20"/>
          <w:lang w:val="uk-UA" w:eastAsia="ru-RU"/>
        </w:rPr>
      </w:pPr>
      <w:r w:rsidRPr="003B4958">
        <w:rPr>
          <w:rFonts w:ascii="Verdana" w:eastAsia="Times New Roman" w:hAnsi="Verdana" w:cs="Times New Roman"/>
          <w:i/>
          <w:color w:val="C00000"/>
          <w:sz w:val="20"/>
          <w:szCs w:val="20"/>
          <w:lang w:val="uk-UA" w:eastAsia="ru-RU"/>
        </w:rPr>
        <w:t>Послідовність етап</w:t>
      </w:r>
      <w:r w:rsidR="003B4958" w:rsidRPr="003B4958">
        <w:rPr>
          <w:rFonts w:ascii="Verdana" w:eastAsia="Times New Roman" w:hAnsi="Verdana" w:cs="Times New Roman"/>
          <w:i/>
          <w:color w:val="C00000"/>
          <w:sz w:val="20"/>
          <w:szCs w:val="20"/>
          <w:lang w:val="uk-UA" w:eastAsia="ru-RU"/>
        </w:rPr>
        <w:t>ів уроку – рольової гри:</w:t>
      </w:r>
    </w:p>
    <w:p w:rsidR="003B4958" w:rsidRPr="003B4958" w:rsidRDefault="003B4958" w:rsidP="00723F53">
      <w:pPr>
        <w:pStyle w:val="a6"/>
        <w:numPr>
          <w:ilvl w:val="0"/>
          <w:numId w:val="1"/>
        </w:num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3B4958">
        <w:rPr>
          <w:rFonts w:ascii="Verdana" w:eastAsia="Times New Roman" w:hAnsi="Verdana" w:cs="Times New Roman"/>
          <w:i/>
          <w:color w:val="000000" w:themeColor="text1"/>
          <w:sz w:val="20"/>
          <w:szCs w:val="20"/>
          <w:lang w:val="uk-UA" w:eastAsia="ru-RU"/>
        </w:rPr>
        <w:t>Підготовчий етап.</w:t>
      </w:r>
      <w:r w:rsidRPr="003B4958">
        <w:rPr>
          <w:rFonts w:ascii="Verdana" w:eastAsia="Times New Roman" w:hAnsi="Verdana" w:cs="Times New Roman"/>
          <w:color w:val="000000" w:themeColor="text1"/>
          <w:sz w:val="20"/>
          <w:szCs w:val="20"/>
          <w:lang w:val="uk-UA" w:eastAsia="ru-RU"/>
        </w:rPr>
        <w:t xml:space="preserve"> Підготовка учнів до гри з визначенням цілей та вибором дидактичного навантаження.</w:t>
      </w:r>
    </w:p>
    <w:p w:rsidR="003B4958" w:rsidRDefault="003B4958" w:rsidP="00723F53">
      <w:pPr>
        <w:pStyle w:val="a6"/>
        <w:numPr>
          <w:ilvl w:val="0"/>
          <w:numId w:val="2"/>
        </w:num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Учитель обирає тему гри, її вид, враховуючи програму, дидактичне навантаження, наявність методичної літератури, готовність класу до проведення гри.</w:t>
      </w:r>
    </w:p>
    <w:p w:rsidR="003B4958" w:rsidRDefault="003B4958" w:rsidP="00723F53">
      <w:pPr>
        <w:pStyle w:val="a6"/>
        <w:numPr>
          <w:ilvl w:val="0"/>
          <w:numId w:val="2"/>
        </w:num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Відбувається розподіл ролей; класу на учасників гри. Створення необхідної мотивації – обов’язкова умова в організації гри.</w:t>
      </w:r>
    </w:p>
    <w:p w:rsidR="00DA0C50" w:rsidRDefault="00DA0C50" w:rsidP="00723F53">
      <w:pPr>
        <w:pStyle w:val="a6"/>
        <w:numPr>
          <w:ilvl w:val="0"/>
          <w:numId w:val="2"/>
        </w:num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Учителем і учнями обговорюється задум гри, її стратегія, складається план, сценарій, проводиться інструктаж учасників.</w:t>
      </w:r>
    </w:p>
    <w:p w:rsidR="00DA0C50" w:rsidRDefault="00DA0C50" w:rsidP="00723F53">
      <w:pPr>
        <w:pStyle w:val="a6"/>
        <w:numPr>
          <w:ilvl w:val="0"/>
          <w:numId w:val="2"/>
        </w:num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Спільна підготовка необхідних атрибутів і декорацій.</w:t>
      </w:r>
    </w:p>
    <w:p w:rsidR="00DA0C50" w:rsidRDefault="00DA0C50" w:rsidP="00723F53">
      <w:pPr>
        <w:pStyle w:val="a6"/>
        <w:numPr>
          <w:ilvl w:val="0"/>
          <w:numId w:val="1"/>
        </w:num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i/>
          <w:color w:val="000000" w:themeColor="text1"/>
          <w:sz w:val="20"/>
          <w:szCs w:val="20"/>
          <w:lang w:val="uk-UA" w:eastAsia="ru-RU"/>
        </w:rPr>
        <w:t>Уведення до гри або постановка проблеми і початок її розв’язання.</w:t>
      </w:r>
      <w:r>
        <w:rPr>
          <w:rFonts w:ascii="Verdana" w:eastAsia="Times New Roman" w:hAnsi="Verdana" w:cs="Times New Roman"/>
          <w:color w:val="000000" w:themeColor="text1"/>
          <w:sz w:val="20"/>
          <w:szCs w:val="20"/>
          <w:lang w:val="uk-UA" w:eastAsia="ru-RU"/>
        </w:rPr>
        <w:t xml:space="preserve"> Цей етап полягає в усвідомленні учнями змісту завдання й активізації їхньої пізнавальної діяльності на уроці, тому передбачає такі дії:</w:t>
      </w:r>
    </w:p>
    <w:p w:rsidR="00E86438" w:rsidRDefault="00DA0C50" w:rsidP="00723F53">
      <w:pPr>
        <w:pStyle w:val="a6"/>
        <w:numPr>
          <w:ilvl w:val="0"/>
          <w:numId w:val="3"/>
        </w:num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DA0C50">
        <w:rPr>
          <w:rFonts w:ascii="Verdana" w:eastAsia="Times New Roman" w:hAnsi="Verdana" w:cs="Times New Roman"/>
          <w:color w:val="000000" w:themeColor="text1"/>
          <w:sz w:val="20"/>
          <w:szCs w:val="20"/>
          <w:lang w:val="uk-UA" w:eastAsia="ru-RU"/>
        </w:rPr>
        <w:t>Учитель стисло і конкретно</w:t>
      </w:r>
      <w:r>
        <w:rPr>
          <w:rFonts w:ascii="Verdana" w:eastAsia="Times New Roman" w:hAnsi="Verdana" w:cs="Times New Roman"/>
          <w:color w:val="000000" w:themeColor="text1"/>
          <w:sz w:val="20"/>
          <w:szCs w:val="20"/>
          <w:lang w:val="uk-UA" w:eastAsia="ru-RU"/>
        </w:rPr>
        <w:t xml:space="preserve"> викладає сценарій гри, пояснює всьому класові її завдання і можливості</w:t>
      </w:r>
      <w:r w:rsidR="00E86438">
        <w:rPr>
          <w:rFonts w:ascii="Verdana" w:eastAsia="Times New Roman" w:hAnsi="Verdana" w:cs="Times New Roman"/>
          <w:color w:val="000000" w:themeColor="text1"/>
          <w:sz w:val="20"/>
          <w:szCs w:val="20"/>
          <w:lang w:val="uk-UA" w:eastAsia="ru-RU"/>
        </w:rPr>
        <w:t>, визначає роль окремих учасників.</w:t>
      </w:r>
    </w:p>
    <w:p w:rsidR="00E86438" w:rsidRDefault="00E86438" w:rsidP="00723F53">
      <w:pPr>
        <w:pStyle w:val="a6"/>
        <w:numPr>
          <w:ilvl w:val="0"/>
          <w:numId w:val="3"/>
        </w:num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 xml:space="preserve">З метою активізації пізнавального інтересу учнів вчитель може ставити проблемні питання, проводити «мозковий штурм», дискусію, спонукати учнів до висунення різноманітних припущень, встановлювати </w:t>
      </w:r>
      <w:proofErr w:type="spellStart"/>
      <w:r>
        <w:rPr>
          <w:rFonts w:ascii="Verdana" w:eastAsia="Times New Roman" w:hAnsi="Verdana" w:cs="Times New Roman"/>
          <w:color w:val="000000" w:themeColor="text1"/>
          <w:sz w:val="20"/>
          <w:szCs w:val="20"/>
          <w:lang w:val="uk-UA" w:eastAsia="ru-RU"/>
        </w:rPr>
        <w:t>причинно</w:t>
      </w:r>
      <w:proofErr w:type="spellEnd"/>
      <w:r>
        <w:rPr>
          <w:rFonts w:ascii="Verdana" w:eastAsia="Times New Roman" w:hAnsi="Verdana" w:cs="Times New Roman"/>
          <w:color w:val="000000" w:themeColor="text1"/>
          <w:sz w:val="20"/>
          <w:szCs w:val="20"/>
          <w:lang w:val="uk-UA" w:eastAsia="ru-RU"/>
        </w:rPr>
        <w:t xml:space="preserve"> – наслідкові зв’язки.</w:t>
      </w:r>
    </w:p>
    <w:p w:rsidR="004E294D" w:rsidRDefault="00E86438" w:rsidP="00723F53">
      <w:pPr>
        <w:pStyle w:val="a6"/>
        <w:numPr>
          <w:ilvl w:val="0"/>
          <w:numId w:val="1"/>
        </w:num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i/>
          <w:color w:val="000000" w:themeColor="text1"/>
          <w:sz w:val="20"/>
          <w:szCs w:val="20"/>
          <w:lang w:val="uk-UA" w:eastAsia="ru-RU"/>
        </w:rPr>
        <w:t>Ігровий етап.</w:t>
      </w:r>
      <w:r>
        <w:rPr>
          <w:rFonts w:ascii="Verdana" w:eastAsia="Times New Roman" w:hAnsi="Verdana" w:cs="Times New Roman"/>
          <w:color w:val="000000" w:themeColor="text1"/>
          <w:sz w:val="20"/>
          <w:szCs w:val="20"/>
          <w:lang w:val="uk-UA" w:eastAsia="ru-RU"/>
        </w:rPr>
        <w:t xml:space="preserve"> Передбачає залучення усіх учнів до ігрової діяльності. Цей етап характеризується підвищеним емоційним станом з боку гравців, що сприяє «проживанню»  ситуації в її ігровому втіленні. Завдання вчителя на цьому етапі є координація ігрової діяльності</w:t>
      </w:r>
      <w:r w:rsidR="004E294D">
        <w:rPr>
          <w:rFonts w:ascii="Verdana" w:eastAsia="Times New Roman" w:hAnsi="Verdana" w:cs="Times New Roman"/>
          <w:color w:val="000000" w:themeColor="text1"/>
          <w:sz w:val="20"/>
          <w:szCs w:val="20"/>
          <w:lang w:val="uk-UA" w:eastAsia="ru-RU"/>
        </w:rPr>
        <w:t>, здійснення безпосереднього керівництва дій учасників, регулювання ходу заняття. Розгортання ігрового сюжету передбачає недопустимість від ступання від правил. «Неігрова поведінка»  в ігровому світі карається досить суворо, аж до зняття з гри.</w:t>
      </w:r>
    </w:p>
    <w:p w:rsidR="004E294D" w:rsidRDefault="004E294D" w:rsidP="00723F53">
      <w:pPr>
        <w:pStyle w:val="a6"/>
        <w:numPr>
          <w:ilvl w:val="0"/>
          <w:numId w:val="1"/>
        </w:num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i/>
          <w:color w:val="000000" w:themeColor="text1"/>
          <w:sz w:val="20"/>
          <w:szCs w:val="20"/>
          <w:lang w:val="uk-UA" w:eastAsia="ru-RU"/>
        </w:rPr>
        <w:t xml:space="preserve">Заключний етап. </w:t>
      </w:r>
      <w:r>
        <w:rPr>
          <w:rFonts w:ascii="Verdana" w:eastAsia="Times New Roman" w:hAnsi="Verdana" w:cs="Times New Roman"/>
          <w:color w:val="000000" w:themeColor="text1"/>
          <w:sz w:val="20"/>
          <w:szCs w:val="20"/>
          <w:lang w:val="uk-UA" w:eastAsia="ru-RU"/>
        </w:rPr>
        <w:t>Підбиття підсумків. (Оцінювальний). Цей етап передбачає два аспекти: визначення дидактичного та власне ігрового результатів. Тому він поділяється на дві фази:</w:t>
      </w:r>
    </w:p>
    <w:p w:rsidR="00BE0C46" w:rsidRDefault="004E294D" w:rsidP="00723F53">
      <w:pPr>
        <w:pStyle w:val="a6"/>
        <w:numPr>
          <w:ilvl w:val="0"/>
          <w:numId w:val="4"/>
        </w:num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 xml:space="preserve">Формування </w:t>
      </w:r>
      <w:proofErr w:type="spellStart"/>
      <w:r>
        <w:rPr>
          <w:rFonts w:ascii="Verdana" w:eastAsia="Times New Roman" w:hAnsi="Verdana" w:cs="Times New Roman"/>
          <w:color w:val="000000" w:themeColor="text1"/>
          <w:sz w:val="20"/>
          <w:szCs w:val="20"/>
          <w:lang w:val="uk-UA" w:eastAsia="ru-RU"/>
        </w:rPr>
        <w:t>компетентностей</w:t>
      </w:r>
      <w:proofErr w:type="spellEnd"/>
      <w:r w:rsidR="00BE0C46">
        <w:rPr>
          <w:rFonts w:ascii="Verdana" w:eastAsia="Times New Roman" w:hAnsi="Verdana" w:cs="Times New Roman"/>
          <w:color w:val="000000" w:themeColor="text1"/>
          <w:sz w:val="20"/>
          <w:szCs w:val="20"/>
          <w:lang w:val="uk-UA" w:eastAsia="ru-RU"/>
        </w:rPr>
        <w:t>;</w:t>
      </w:r>
    </w:p>
    <w:p w:rsidR="00DA0C50" w:rsidRDefault="00BE0C46" w:rsidP="00723F53">
      <w:pPr>
        <w:pStyle w:val="a6"/>
        <w:numPr>
          <w:ilvl w:val="0"/>
          <w:numId w:val="4"/>
        </w:num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Аналіз ігрової діяльності, що передбачає рефлексію навчальної діяльності ( у вигляді запитання «</w:t>
      </w:r>
      <w:r>
        <w:rPr>
          <w:rFonts w:ascii="Verdana" w:eastAsia="Times New Roman" w:hAnsi="Verdana" w:cs="Times New Roman"/>
          <w:i/>
          <w:color w:val="000000" w:themeColor="text1"/>
          <w:sz w:val="20"/>
          <w:szCs w:val="20"/>
          <w:lang w:val="uk-UA" w:eastAsia="ru-RU"/>
        </w:rPr>
        <w:t>Що нового ви дізналися з гри?»</w:t>
      </w:r>
      <w:r>
        <w:rPr>
          <w:rFonts w:ascii="Verdana" w:eastAsia="Times New Roman" w:hAnsi="Verdana" w:cs="Times New Roman"/>
          <w:color w:val="000000" w:themeColor="text1"/>
          <w:sz w:val="20"/>
          <w:szCs w:val="20"/>
          <w:lang w:val="uk-UA" w:eastAsia="ru-RU"/>
        </w:rPr>
        <w:t>) та оцінювання власне гри (запитаннями «</w:t>
      </w:r>
      <w:r>
        <w:rPr>
          <w:rFonts w:ascii="Verdana" w:eastAsia="Times New Roman" w:hAnsi="Verdana" w:cs="Times New Roman"/>
          <w:i/>
          <w:color w:val="000000" w:themeColor="text1"/>
          <w:sz w:val="20"/>
          <w:szCs w:val="20"/>
          <w:lang w:val="uk-UA" w:eastAsia="ru-RU"/>
        </w:rPr>
        <w:t>Які зауваження виникли у процесі гри?», «Як ви оцінюєте акторську майстерність учасників?»).</w:t>
      </w:r>
      <w:r w:rsidR="00DA0C50" w:rsidRPr="00E86438">
        <w:rPr>
          <w:rFonts w:ascii="Verdana" w:eastAsia="Times New Roman" w:hAnsi="Verdana" w:cs="Times New Roman"/>
          <w:color w:val="000000" w:themeColor="text1"/>
          <w:sz w:val="20"/>
          <w:szCs w:val="20"/>
          <w:lang w:val="uk-UA" w:eastAsia="ru-RU"/>
        </w:rPr>
        <w:t xml:space="preserve"> </w:t>
      </w:r>
    </w:p>
    <w:p w:rsidR="00BE0C46" w:rsidRDefault="00BE0C46" w:rsidP="00723F53">
      <w:pPr>
        <w:spacing w:before="150" w:after="150" w:line="240" w:lineRule="auto"/>
        <w:ind w:left="87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lastRenderedPageBreak/>
        <w:t>Отже, під час гри учні краще засвоюють матеріал, вчаться застосовувати набуті знання у нових ситуаціях.</w:t>
      </w:r>
    </w:p>
    <w:p w:rsidR="007561AF" w:rsidRDefault="007561AF"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p>
    <w:p w:rsidR="007561AF" w:rsidRPr="007561AF" w:rsidRDefault="007561AF" w:rsidP="00723F53">
      <w:pPr>
        <w:spacing w:before="150" w:after="150" w:line="240" w:lineRule="auto"/>
        <w:ind w:right="150"/>
        <w:jc w:val="both"/>
        <w:rPr>
          <w:rFonts w:ascii="Verdana" w:eastAsia="Times New Roman" w:hAnsi="Verdana" w:cs="Times New Roman"/>
          <w:b/>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61AF">
        <w:rPr>
          <w:rFonts w:ascii="Verdana" w:eastAsia="Times New Roman" w:hAnsi="Verdana" w:cs="Times New Roman"/>
          <w:b/>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Урок – КВК</w:t>
      </w:r>
    </w:p>
    <w:p w:rsidR="007561AF" w:rsidRDefault="007561AF"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 xml:space="preserve">КВК досить популярний серед учнів. Такий вид роботи можна використовувати на </w:t>
      </w:r>
      <w:proofErr w:type="spellStart"/>
      <w:r>
        <w:rPr>
          <w:rFonts w:ascii="Verdana" w:eastAsia="Times New Roman" w:hAnsi="Verdana" w:cs="Times New Roman"/>
          <w:color w:val="000000" w:themeColor="text1"/>
          <w:sz w:val="20"/>
          <w:szCs w:val="20"/>
          <w:lang w:val="uk-UA" w:eastAsia="ru-RU"/>
        </w:rPr>
        <w:t>повторювально-</w:t>
      </w:r>
      <w:proofErr w:type="spellEnd"/>
      <w:r>
        <w:rPr>
          <w:rFonts w:ascii="Verdana" w:eastAsia="Times New Roman" w:hAnsi="Verdana" w:cs="Times New Roman"/>
          <w:color w:val="000000" w:themeColor="text1"/>
          <w:sz w:val="20"/>
          <w:szCs w:val="20"/>
          <w:lang w:val="uk-UA" w:eastAsia="ru-RU"/>
        </w:rPr>
        <w:t xml:space="preserve"> </w:t>
      </w:r>
      <w:proofErr w:type="spellStart"/>
      <w:r>
        <w:rPr>
          <w:rFonts w:ascii="Verdana" w:eastAsia="Times New Roman" w:hAnsi="Verdana" w:cs="Times New Roman"/>
          <w:color w:val="000000" w:themeColor="text1"/>
          <w:sz w:val="20"/>
          <w:szCs w:val="20"/>
          <w:lang w:val="uk-UA" w:eastAsia="ru-RU"/>
        </w:rPr>
        <w:t>узагальнюваних</w:t>
      </w:r>
      <w:proofErr w:type="spellEnd"/>
      <w:r>
        <w:rPr>
          <w:rFonts w:ascii="Verdana" w:eastAsia="Times New Roman" w:hAnsi="Verdana" w:cs="Times New Roman"/>
          <w:color w:val="000000" w:themeColor="text1"/>
          <w:sz w:val="20"/>
          <w:szCs w:val="20"/>
          <w:lang w:val="uk-UA" w:eastAsia="ru-RU"/>
        </w:rPr>
        <w:t xml:space="preserve"> уроках. У процесі підготовки учні вчаться творчо мислити, самостійно  «добувати» знання, швидко знаходити правильну відповідь і подавати її винахідливо.</w:t>
      </w:r>
    </w:p>
    <w:p w:rsidR="007561AF" w:rsidRDefault="007561AF"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b/>
          <w:i/>
          <w:color w:val="000000" w:themeColor="text1"/>
          <w:sz w:val="20"/>
          <w:szCs w:val="20"/>
          <w:lang w:val="uk-UA" w:eastAsia="ru-RU"/>
        </w:rPr>
        <w:t>Організація і проведення КВК.</w:t>
      </w:r>
    </w:p>
    <w:p w:rsidR="000F2227" w:rsidRDefault="007561AF"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КВК – це захоплююча гра, змагання, до якої слід ретельно готуватись. Тому команди формують за один – два тижні до гри.</w:t>
      </w:r>
      <w:r w:rsidR="000F2227">
        <w:rPr>
          <w:rFonts w:ascii="Verdana" w:eastAsia="Times New Roman" w:hAnsi="Verdana" w:cs="Times New Roman"/>
          <w:color w:val="000000" w:themeColor="text1"/>
          <w:sz w:val="20"/>
          <w:szCs w:val="20"/>
          <w:lang w:val="uk-UA" w:eastAsia="ru-RU"/>
        </w:rPr>
        <w:t xml:space="preserve"> </w:t>
      </w:r>
      <w:r>
        <w:rPr>
          <w:rFonts w:ascii="Verdana" w:eastAsia="Times New Roman" w:hAnsi="Verdana" w:cs="Times New Roman"/>
          <w:color w:val="000000" w:themeColor="text1"/>
          <w:sz w:val="20"/>
          <w:szCs w:val="20"/>
          <w:lang w:val="uk-UA" w:eastAsia="ru-RU"/>
        </w:rPr>
        <w:t xml:space="preserve">Діти в команді </w:t>
      </w:r>
      <w:r w:rsidR="000F2227">
        <w:rPr>
          <w:rFonts w:ascii="Verdana" w:eastAsia="Times New Roman" w:hAnsi="Verdana" w:cs="Times New Roman"/>
          <w:color w:val="000000" w:themeColor="text1"/>
          <w:sz w:val="20"/>
          <w:szCs w:val="20"/>
          <w:lang w:val="uk-UA" w:eastAsia="ru-RU"/>
        </w:rPr>
        <w:t xml:space="preserve">ролі й обов’язки: обирають капітана, художника, історика, картографа та </w:t>
      </w:r>
      <w:proofErr w:type="spellStart"/>
      <w:r w:rsidR="000F2227">
        <w:rPr>
          <w:rFonts w:ascii="Verdana" w:eastAsia="Times New Roman" w:hAnsi="Verdana" w:cs="Times New Roman"/>
          <w:color w:val="000000" w:themeColor="text1"/>
          <w:sz w:val="20"/>
          <w:szCs w:val="20"/>
          <w:lang w:val="uk-UA" w:eastAsia="ru-RU"/>
        </w:rPr>
        <w:t>інш</w:t>
      </w:r>
      <w:proofErr w:type="spellEnd"/>
      <w:r w:rsidR="000F2227">
        <w:rPr>
          <w:rFonts w:ascii="Verdana" w:eastAsia="Times New Roman" w:hAnsi="Verdana" w:cs="Times New Roman"/>
          <w:color w:val="000000" w:themeColor="text1"/>
          <w:sz w:val="20"/>
          <w:szCs w:val="20"/>
          <w:lang w:val="uk-UA" w:eastAsia="ru-RU"/>
        </w:rPr>
        <w:t xml:space="preserve">. Учитель дає завдання: повторити основний зміст теми, хронологію, роль історичних подій , діячів, відповісти на питання. Команди готують суперникам кросворди чи інші завдання і творче завдання (наприклад подорож по середньовічній країні). </w:t>
      </w:r>
    </w:p>
    <w:p w:rsidR="007C05F5" w:rsidRDefault="000F2227"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Завдання вчителя на підготовчому етапі – залучити до роботи всіх учнів.</w:t>
      </w:r>
      <w:r w:rsidR="007C05F5">
        <w:rPr>
          <w:rFonts w:ascii="Verdana" w:eastAsia="Times New Roman" w:hAnsi="Verdana" w:cs="Times New Roman"/>
          <w:color w:val="000000" w:themeColor="text1"/>
          <w:sz w:val="20"/>
          <w:szCs w:val="20"/>
          <w:lang w:val="uk-UA" w:eastAsia="ru-RU"/>
        </w:rPr>
        <w:t xml:space="preserve"> Для усього слід продумати добірку цікавих завдань, питань, конкурсів як для команд, так і для вболівальників (учнів класу).</w:t>
      </w:r>
    </w:p>
    <w:p w:rsidR="007C05F5" w:rsidRDefault="007C05F5"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Урок починає учитель, він же ведучий КВК, він же старший суддя. КВК триває урок. Кожна правильна відповідь оцінюється балами. За порушення дисципліни, шум, підказку бали знімаються. Діти повинні бути ознайомлені з правилами гри заздалегідь.</w:t>
      </w:r>
    </w:p>
    <w:p w:rsidR="007561AF" w:rsidRPr="009A09B1" w:rsidRDefault="007C05F5" w:rsidP="00723F53">
      <w:pPr>
        <w:spacing w:before="150" w:after="150" w:line="240" w:lineRule="auto"/>
        <w:ind w:right="150"/>
        <w:jc w:val="both"/>
        <w:rPr>
          <w:rFonts w:ascii="Verdana" w:eastAsia="Times New Roman" w:hAnsi="Verdana" w:cs="Times New Roman"/>
          <w:b/>
          <w:i/>
          <w:color w:val="000000" w:themeColor="text1"/>
          <w:sz w:val="20"/>
          <w:szCs w:val="20"/>
          <w:lang w:val="uk-UA" w:eastAsia="ru-RU"/>
        </w:rPr>
      </w:pPr>
      <w:r w:rsidRPr="009A09B1">
        <w:rPr>
          <w:rFonts w:ascii="Verdana" w:eastAsia="Times New Roman" w:hAnsi="Verdana" w:cs="Times New Roman"/>
          <w:b/>
          <w:i/>
          <w:color w:val="000000" w:themeColor="text1"/>
          <w:sz w:val="20"/>
          <w:szCs w:val="20"/>
          <w:lang w:val="uk-UA" w:eastAsia="ru-RU"/>
        </w:rPr>
        <w:t>Умовні конкурси</w:t>
      </w:r>
      <w:r w:rsidR="000F2227" w:rsidRPr="009A09B1">
        <w:rPr>
          <w:rFonts w:ascii="Verdana" w:eastAsia="Times New Roman" w:hAnsi="Verdana" w:cs="Times New Roman"/>
          <w:b/>
          <w:i/>
          <w:color w:val="000000" w:themeColor="text1"/>
          <w:sz w:val="20"/>
          <w:szCs w:val="20"/>
          <w:lang w:val="uk-UA" w:eastAsia="ru-RU"/>
        </w:rPr>
        <w:t xml:space="preserve">  </w:t>
      </w:r>
    </w:p>
    <w:p w:rsidR="007C05F5" w:rsidRDefault="007C05F5"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9A09B1">
        <w:rPr>
          <w:rFonts w:ascii="Verdana" w:eastAsia="Times New Roman" w:hAnsi="Verdana" w:cs="Times New Roman"/>
          <w:color w:val="C00000"/>
          <w:sz w:val="20"/>
          <w:szCs w:val="20"/>
          <w:lang w:val="uk-UA" w:eastAsia="ru-RU"/>
        </w:rPr>
        <w:t>Привітання.</w:t>
      </w:r>
      <w:r>
        <w:rPr>
          <w:rFonts w:ascii="Verdana" w:eastAsia="Times New Roman" w:hAnsi="Verdana" w:cs="Times New Roman"/>
          <w:color w:val="000000" w:themeColor="text1"/>
          <w:sz w:val="20"/>
          <w:szCs w:val="20"/>
          <w:lang w:val="uk-UA" w:eastAsia="ru-RU"/>
        </w:rPr>
        <w:t xml:space="preserve"> Команди готують його заздалегідь. Привітання – це візитна к</w:t>
      </w:r>
      <w:r w:rsidR="009A09B1">
        <w:rPr>
          <w:rFonts w:ascii="Verdana" w:eastAsia="Times New Roman" w:hAnsi="Verdana" w:cs="Times New Roman"/>
          <w:color w:val="000000" w:themeColor="text1"/>
          <w:sz w:val="20"/>
          <w:szCs w:val="20"/>
          <w:lang w:val="uk-UA" w:eastAsia="ru-RU"/>
        </w:rPr>
        <w:t>а</w:t>
      </w:r>
      <w:r>
        <w:rPr>
          <w:rFonts w:ascii="Verdana" w:eastAsia="Times New Roman" w:hAnsi="Verdana" w:cs="Times New Roman"/>
          <w:color w:val="000000" w:themeColor="text1"/>
          <w:sz w:val="20"/>
          <w:szCs w:val="20"/>
          <w:lang w:val="uk-UA" w:eastAsia="ru-RU"/>
        </w:rPr>
        <w:t>ртка команди</w:t>
      </w:r>
      <w:r w:rsidR="009A09B1">
        <w:rPr>
          <w:rFonts w:ascii="Verdana" w:eastAsia="Times New Roman" w:hAnsi="Verdana" w:cs="Times New Roman"/>
          <w:color w:val="000000" w:themeColor="text1"/>
          <w:sz w:val="20"/>
          <w:szCs w:val="20"/>
          <w:lang w:val="uk-UA" w:eastAsia="ru-RU"/>
        </w:rPr>
        <w:t>. У привітанні мають бути відображені назва, емблема і гасло команди. Привітання повинно бути пов’язане з темою КВК.</w:t>
      </w:r>
    </w:p>
    <w:p w:rsidR="009A09B1" w:rsidRDefault="009A09B1"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9A09B1">
        <w:rPr>
          <w:rFonts w:ascii="Verdana" w:eastAsia="Times New Roman" w:hAnsi="Verdana" w:cs="Times New Roman"/>
          <w:color w:val="C00000"/>
          <w:sz w:val="20"/>
          <w:szCs w:val="20"/>
          <w:lang w:val="uk-UA" w:eastAsia="ru-RU"/>
        </w:rPr>
        <w:t xml:space="preserve">Конкурс – розминка. </w:t>
      </w:r>
      <w:r>
        <w:rPr>
          <w:rFonts w:ascii="Verdana" w:eastAsia="Times New Roman" w:hAnsi="Verdana" w:cs="Times New Roman"/>
          <w:color w:val="000000" w:themeColor="text1"/>
          <w:sz w:val="20"/>
          <w:szCs w:val="20"/>
          <w:lang w:val="uk-UA" w:eastAsia="ru-RU"/>
        </w:rPr>
        <w:t>Його, як правило готує вчитель. Цей конкурс проходить у швидкому темпі. Це конкурс для всіх учасників команд. Темп, у якому пройде розминка, і визначить темп всієї гри.</w:t>
      </w:r>
    </w:p>
    <w:p w:rsidR="009A09B1" w:rsidRDefault="009A09B1"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proofErr w:type="spellStart"/>
      <w:r w:rsidRPr="00826FAB">
        <w:rPr>
          <w:rFonts w:ascii="Verdana" w:eastAsia="Times New Roman" w:hAnsi="Verdana" w:cs="Times New Roman"/>
          <w:color w:val="C00000"/>
          <w:sz w:val="20"/>
          <w:szCs w:val="20"/>
          <w:lang w:val="uk-UA" w:eastAsia="ru-RU"/>
        </w:rPr>
        <w:t>Конкурс-</w:t>
      </w:r>
      <w:proofErr w:type="spellEnd"/>
      <w:r w:rsidRPr="00826FAB">
        <w:rPr>
          <w:rFonts w:ascii="Verdana" w:eastAsia="Times New Roman" w:hAnsi="Verdana" w:cs="Times New Roman"/>
          <w:color w:val="C00000"/>
          <w:sz w:val="20"/>
          <w:szCs w:val="20"/>
          <w:lang w:val="uk-UA" w:eastAsia="ru-RU"/>
        </w:rPr>
        <w:t xml:space="preserve"> естафета.</w:t>
      </w:r>
      <w:r w:rsidR="00826FAB" w:rsidRPr="00826FAB">
        <w:rPr>
          <w:rFonts w:ascii="Verdana" w:eastAsia="Times New Roman" w:hAnsi="Verdana" w:cs="Times New Roman"/>
          <w:color w:val="C00000"/>
          <w:sz w:val="20"/>
          <w:szCs w:val="20"/>
          <w:lang w:val="uk-UA" w:eastAsia="ru-RU"/>
        </w:rPr>
        <w:t xml:space="preserve"> </w:t>
      </w:r>
      <w:r w:rsidR="00826FAB">
        <w:rPr>
          <w:rFonts w:ascii="Verdana" w:eastAsia="Times New Roman" w:hAnsi="Verdana" w:cs="Times New Roman"/>
          <w:color w:val="000000" w:themeColor="text1"/>
          <w:sz w:val="20"/>
          <w:szCs w:val="20"/>
          <w:lang w:val="uk-UA" w:eastAsia="ru-RU"/>
        </w:rPr>
        <w:t>Команда отримує умовну естафетну паличку. Представники команд по черзі підходять до карти і показують об’єкти, які задає ведучий. При цьому учні передають один одному естафетну паличку. У підсумку вчитель або журі підраховує кількість балів і оголошує їх командам.</w:t>
      </w:r>
    </w:p>
    <w:p w:rsidR="00826FAB" w:rsidRDefault="00826FAB"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4828F8">
        <w:rPr>
          <w:rFonts w:ascii="Verdana" w:eastAsia="Times New Roman" w:hAnsi="Verdana" w:cs="Times New Roman"/>
          <w:color w:val="C00000"/>
          <w:sz w:val="20"/>
          <w:szCs w:val="20"/>
          <w:lang w:val="uk-UA" w:eastAsia="ru-RU"/>
        </w:rPr>
        <w:t xml:space="preserve">Конкурс художників. </w:t>
      </w:r>
      <w:r>
        <w:rPr>
          <w:rFonts w:ascii="Verdana" w:eastAsia="Times New Roman" w:hAnsi="Verdana" w:cs="Times New Roman"/>
          <w:color w:val="000000" w:themeColor="text1"/>
          <w:sz w:val="20"/>
          <w:szCs w:val="20"/>
          <w:lang w:val="uk-UA" w:eastAsia="ru-RU"/>
        </w:rPr>
        <w:t>У художній формі передати певні історичні події.</w:t>
      </w:r>
    </w:p>
    <w:p w:rsidR="00826FAB" w:rsidRDefault="00826FAB"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4828F8">
        <w:rPr>
          <w:rFonts w:ascii="Verdana" w:eastAsia="Times New Roman" w:hAnsi="Verdana" w:cs="Times New Roman"/>
          <w:color w:val="C00000"/>
          <w:sz w:val="20"/>
          <w:szCs w:val="20"/>
          <w:lang w:val="uk-UA" w:eastAsia="ru-RU"/>
        </w:rPr>
        <w:t xml:space="preserve">Конкурс істориків. </w:t>
      </w:r>
      <w:r>
        <w:rPr>
          <w:rFonts w:ascii="Verdana" w:eastAsia="Times New Roman" w:hAnsi="Verdana" w:cs="Times New Roman"/>
          <w:color w:val="000000" w:themeColor="text1"/>
          <w:sz w:val="20"/>
          <w:szCs w:val="20"/>
          <w:lang w:val="uk-UA" w:eastAsia="ru-RU"/>
        </w:rPr>
        <w:t>Учасники відповідають на питання з історії.</w:t>
      </w:r>
    </w:p>
    <w:p w:rsidR="002F4D6F" w:rsidRDefault="002F4D6F"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4828F8">
        <w:rPr>
          <w:rFonts w:ascii="Verdana" w:eastAsia="Times New Roman" w:hAnsi="Verdana" w:cs="Times New Roman"/>
          <w:color w:val="C00000"/>
          <w:sz w:val="20"/>
          <w:szCs w:val="20"/>
          <w:lang w:val="uk-UA" w:eastAsia="ru-RU"/>
        </w:rPr>
        <w:t>Конкурс міжнародників</w:t>
      </w:r>
      <w:r>
        <w:rPr>
          <w:rFonts w:ascii="Verdana" w:eastAsia="Times New Roman" w:hAnsi="Verdana" w:cs="Times New Roman"/>
          <w:color w:val="000000" w:themeColor="text1"/>
          <w:sz w:val="20"/>
          <w:szCs w:val="20"/>
          <w:lang w:val="uk-UA" w:eastAsia="ru-RU"/>
        </w:rPr>
        <w:t>. Команди отримують завдання, пов’язані з</w:t>
      </w:r>
      <w:r w:rsidR="004828F8">
        <w:rPr>
          <w:rFonts w:ascii="Verdana" w:eastAsia="Times New Roman" w:hAnsi="Verdana" w:cs="Times New Roman"/>
          <w:color w:val="000000" w:themeColor="text1"/>
          <w:sz w:val="20"/>
          <w:szCs w:val="20"/>
          <w:lang w:val="uk-UA" w:eastAsia="ru-RU"/>
        </w:rPr>
        <w:t xml:space="preserve"> </w:t>
      </w:r>
      <w:r>
        <w:rPr>
          <w:rFonts w:ascii="Verdana" w:eastAsia="Times New Roman" w:hAnsi="Verdana" w:cs="Times New Roman"/>
          <w:color w:val="000000" w:themeColor="text1"/>
          <w:sz w:val="20"/>
          <w:szCs w:val="20"/>
          <w:lang w:val="uk-UA" w:eastAsia="ru-RU"/>
        </w:rPr>
        <w:t>міжнародними подіями, явищами вивченого періоду.</w:t>
      </w:r>
    </w:p>
    <w:p w:rsidR="002F4D6F" w:rsidRDefault="002F4D6F"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4828F8">
        <w:rPr>
          <w:rFonts w:ascii="Verdana" w:eastAsia="Times New Roman" w:hAnsi="Verdana" w:cs="Times New Roman"/>
          <w:color w:val="C00000"/>
          <w:sz w:val="20"/>
          <w:szCs w:val="20"/>
          <w:lang w:val="uk-UA" w:eastAsia="ru-RU"/>
        </w:rPr>
        <w:t xml:space="preserve">Конкурс капітанів. </w:t>
      </w:r>
      <w:r>
        <w:rPr>
          <w:rFonts w:ascii="Verdana" w:eastAsia="Times New Roman" w:hAnsi="Verdana" w:cs="Times New Roman"/>
          <w:color w:val="000000" w:themeColor="text1"/>
          <w:sz w:val="20"/>
          <w:szCs w:val="20"/>
          <w:lang w:val="uk-UA" w:eastAsia="ru-RU"/>
        </w:rPr>
        <w:t>Тут змагання відбувається серед капітанів команд.</w:t>
      </w:r>
    </w:p>
    <w:p w:rsidR="00826FAB" w:rsidRDefault="002F4D6F"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4828F8">
        <w:rPr>
          <w:rFonts w:ascii="Verdana" w:eastAsia="Times New Roman" w:hAnsi="Verdana" w:cs="Times New Roman"/>
          <w:color w:val="C00000"/>
          <w:sz w:val="20"/>
          <w:szCs w:val="20"/>
          <w:lang w:val="uk-UA" w:eastAsia="ru-RU"/>
        </w:rPr>
        <w:t xml:space="preserve">Конкурс «Історичний бій». </w:t>
      </w:r>
      <w:r>
        <w:rPr>
          <w:rFonts w:ascii="Verdana" w:eastAsia="Times New Roman" w:hAnsi="Verdana" w:cs="Times New Roman"/>
          <w:color w:val="000000" w:themeColor="text1"/>
          <w:sz w:val="20"/>
          <w:szCs w:val="20"/>
          <w:lang w:val="uk-UA" w:eastAsia="ru-RU"/>
        </w:rPr>
        <w:t>Один із членів команди ставить запитання іншій команді, називаючи при цьому прізвище того, хто має відповідати. Якщо прозвучить правильна відповідь, от команда отримує можливість задавати питання. Якщо питання залишиться без відповіді, то учень, який не відповів стає умовно «вбитим». Якщо відповість наполовину правильно,</w:t>
      </w:r>
      <w:r w:rsidR="004828F8">
        <w:rPr>
          <w:rFonts w:ascii="Verdana" w:eastAsia="Times New Roman" w:hAnsi="Verdana" w:cs="Times New Roman"/>
          <w:color w:val="000000" w:themeColor="text1"/>
          <w:sz w:val="20"/>
          <w:szCs w:val="20"/>
          <w:lang w:val="uk-UA" w:eastAsia="ru-RU"/>
        </w:rPr>
        <w:t xml:space="preserve"> то він вважається «пораненим». Бій продовжується доти, поки не будуть вичерпані всі питання. У кінці</w:t>
      </w:r>
      <w:r>
        <w:rPr>
          <w:rFonts w:ascii="Verdana" w:eastAsia="Times New Roman" w:hAnsi="Verdana" w:cs="Times New Roman"/>
          <w:color w:val="000000" w:themeColor="text1"/>
          <w:sz w:val="20"/>
          <w:szCs w:val="20"/>
          <w:lang w:val="uk-UA" w:eastAsia="ru-RU"/>
        </w:rPr>
        <w:t xml:space="preserve">  </w:t>
      </w:r>
      <w:r w:rsidR="004828F8">
        <w:rPr>
          <w:rFonts w:ascii="Verdana" w:eastAsia="Times New Roman" w:hAnsi="Verdana" w:cs="Times New Roman"/>
          <w:color w:val="000000" w:themeColor="text1"/>
          <w:sz w:val="20"/>
          <w:szCs w:val="20"/>
          <w:lang w:val="uk-UA" w:eastAsia="ru-RU"/>
        </w:rPr>
        <w:t>конкурсу вчитель визначає, скільки залишилося «живих» (1бал) і скільки «поранених» (</w:t>
      </w:r>
      <w:proofErr w:type="spellStart"/>
      <w:r w:rsidR="004828F8">
        <w:rPr>
          <w:rFonts w:ascii="Verdana" w:eastAsia="Times New Roman" w:hAnsi="Verdana" w:cs="Times New Roman"/>
          <w:color w:val="000000" w:themeColor="text1"/>
          <w:sz w:val="20"/>
          <w:szCs w:val="20"/>
          <w:lang w:val="uk-UA" w:eastAsia="ru-RU"/>
        </w:rPr>
        <w:t>півбала</w:t>
      </w:r>
      <w:proofErr w:type="spellEnd"/>
      <w:r w:rsidR="004828F8">
        <w:rPr>
          <w:rFonts w:ascii="Verdana" w:eastAsia="Times New Roman" w:hAnsi="Verdana" w:cs="Times New Roman"/>
          <w:color w:val="000000" w:themeColor="text1"/>
          <w:sz w:val="20"/>
          <w:szCs w:val="20"/>
          <w:lang w:val="uk-UA" w:eastAsia="ru-RU"/>
        </w:rPr>
        <w:t>) у кожній команді.</w:t>
      </w:r>
      <w:r>
        <w:rPr>
          <w:rFonts w:ascii="Verdana" w:eastAsia="Times New Roman" w:hAnsi="Verdana" w:cs="Times New Roman"/>
          <w:color w:val="000000" w:themeColor="text1"/>
          <w:sz w:val="20"/>
          <w:szCs w:val="20"/>
          <w:lang w:val="uk-UA" w:eastAsia="ru-RU"/>
        </w:rPr>
        <w:t xml:space="preserve"> </w:t>
      </w:r>
    </w:p>
    <w:p w:rsidR="004828F8" w:rsidRDefault="004828F8"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4828F8">
        <w:rPr>
          <w:rFonts w:ascii="Verdana" w:eastAsia="Times New Roman" w:hAnsi="Verdana" w:cs="Times New Roman"/>
          <w:color w:val="C00000"/>
          <w:sz w:val="20"/>
          <w:szCs w:val="20"/>
          <w:lang w:val="uk-UA" w:eastAsia="ru-RU"/>
        </w:rPr>
        <w:t xml:space="preserve">Конкурс «Домашнє завдання». </w:t>
      </w:r>
      <w:r>
        <w:rPr>
          <w:rFonts w:ascii="Verdana" w:eastAsia="Times New Roman" w:hAnsi="Verdana" w:cs="Times New Roman"/>
          <w:color w:val="000000" w:themeColor="text1"/>
          <w:sz w:val="20"/>
          <w:szCs w:val="20"/>
          <w:lang w:val="uk-UA" w:eastAsia="ru-RU"/>
        </w:rPr>
        <w:t>Команди зображають будь – яку історичну подію. Суперники повинні відгадати її. Виступ може бути костюмованим, музичним, з танцями, піснями, з приготуванням національних страв.</w:t>
      </w:r>
    </w:p>
    <w:p w:rsidR="004828F8" w:rsidRDefault="004828F8"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1B274A">
        <w:rPr>
          <w:rFonts w:ascii="Verdana" w:eastAsia="Times New Roman" w:hAnsi="Verdana" w:cs="Times New Roman"/>
          <w:i/>
          <w:color w:val="000000" w:themeColor="text1"/>
          <w:sz w:val="20"/>
          <w:szCs w:val="20"/>
          <w:lang w:val="uk-UA" w:eastAsia="ru-RU"/>
        </w:rPr>
        <w:lastRenderedPageBreak/>
        <w:t>Заключний етап – підведення підсумків.</w:t>
      </w:r>
      <w:r>
        <w:rPr>
          <w:rFonts w:ascii="Verdana" w:eastAsia="Times New Roman" w:hAnsi="Verdana" w:cs="Times New Roman"/>
          <w:color w:val="000000" w:themeColor="text1"/>
          <w:sz w:val="20"/>
          <w:szCs w:val="20"/>
          <w:lang w:val="uk-UA" w:eastAsia="ru-RU"/>
        </w:rPr>
        <w:t xml:space="preserve"> </w:t>
      </w:r>
      <w:r w:rsidR="001B274A">
        <w:rPr>
          <w:rFonts w:ascii="Verdana" w:eastAsia="Times New Roman" w:hAnsi="Verdana" w:cs="Times New Roman"/>
          <w:color w:val="000000" w:themeColor="text1"/>
          <w:sz w:val="20"/>
          <w:szCs w:val="20"/>
          <w:lang w:val="uk-UA" w:eastAsia="ru-RU"/>
        </w:rPr>
        <w:t>При підведенні підсумків учитель вказує, що учням вдалося, а на що потрібно звернути увагу. В основному урок КВК – це повторення теми чи розділу.</w:t>
      </w:r>
    </w:p>
    <w:p w:rsidR="001B274A" w:rsidRPr="00D94B3A" w:rsidRDefault="001B274A" w:rsidP="00723F53">
      <w:pPr>
        <w:spacing w:before="150" w:after="150" w:line="240" w:lineRule="auto"/>
        <w:ind w:right="150"/>
        <w:jc w:val="both"/>
        <w:rPr>
          <w:rFonts w:ascii="Verdana" w:eastAsia="Times New Roman" w:hAnsi="Verdana" w:cs="Times New Roman"/>
          <w:b/>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94B3A">
        <w:rPr>
          <w:rFonts w:ascii="Verdana" w:eastAsia="Times New Roman" w:hAnsi="Verdana" w:cs="Times New Roman"/>
          <w:b/>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Урок – фестиваль</w:t>
      </w:r>
    </w:p>
    <w:p w:rsidR="00911CF7" w:rsidRDefault="001B274A"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 xml:space="preserve">Така форма роботи сприяє розвиткові навчальних здібностей і адаптування учнів до реалій сьогодення. Урок має ігровий характер, і гра максимально наближена до реалій сучасного життя. </w:t>
      </w:r>
      <w:r w:rsidR="00911CF7">
        <w:rPr>
          <w:rFonts w:ascii="Verdana" w:eastAsia="Times New Roman" w:hAnsi="Verdana" w:cs="Times New Roman"/>
          <w:color w:val="000000" w:themeColor="text1"/>
          <w:sz w:val="20"/>
          <w:szCs w:val="20"/>
          <w:lang w:val="uk-UA" w:eastAsia="ru-RU"/>
        </w:rPr>
        <w:t>Можна організувати «кінофестиваль». Це буде свято учнівської творчості, інтелекту, урочистий огляд творчих практичних робіт дітей.</w:t>
      </w:r>
    </w:p>
    <w:p w:rsidR="001B274A" w:rsidRDefault="00911CF7"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 xml:space="preserve">«Кінофестиваль» краще провести таким чином: весь клас на початку уроку об’єднують у групи: </w:t>
      </w:r>
      <w:r w:rsidR="00D94B3A" w:rsidRPr="00C949B4">
        <w:rPr>
          <w:rFonts w:ascii="Verdana" w:eastAsia="Times New Roman" w:hAnsi="Verdana" w:cs="Times New Roman"/>
          <w:b/>
          <w:i/>
          <w:color w:val="000000" w:themeColor="text1"/>
          <w:sz w:val="20"/>
          <w:szCs w:val="20"/>
          <w:lang w:val="uk-UA" w:eastAsia="ru-RU"/>
        </w:rPr>
        <w:t>лауреати, кінокритики, незалежна преса,бізнесмени, незалежний реєстратор, рекламні агенти, глядачі, журі.</w:t>
      </w:r>
      <w:r w:rsidR="00D94B3A">
        <w:rPr>
          <w:rFonts w:ascii="Verdana" w:eastAsia="Times New Roman" w:hAnsi="Verdana" w:cs="Times New Roman"/>
          <w:color w:val="000000" w:themeColor="text1"/>
          <w:sz w:val="20"/>
          <w:szCs w:val="20"/>
          <w:lang w:val="uk-UA" w:eastAsia="ru-RU"/>
        </w:rPr>
        <w:t xml:space="preserve"> Кожен з учасників повинне мати чітко визначену функцію. Головний зміст і завдання даного практичного заняття полягає не тільки в тому, щоб </w:t>
      </w:r>
      <w:r w:rsidR="00C949B4">
        <w:rPr>
          <w:rFonts w:ascii="Verdana" w:eastAsia="Times New Roman" w:hAnsi="Verdana" w:cs="Times New Roman"/>
          <w:color w:val="000000" w:themeColor="text1"/>
          <w:sz w:val="20"/>
          <w:szCs w:val="20"/>
          <w:lang w:val="uk-UA" w:eastAsia="ru-RU"/>
        </w:rPr>
        <w:t>більш ґрунтовно засвоїти матеріал попереднього уроку,а й представити свою практичну роботу, свої знання у вигляді твору і спробувати продати його за всіма законами і правилами ринку. Коли учень починає презентувати свою роботу, він потрапляє у світ, хай і штучно створений, сучасного культурного економічного життя, у світ конкуренції. Необхідно ретельно продумати механізм взаємодії між учасниками туру з тим, щоб вони були предметно зацікавлені у результатах співпраці. Реальним їх заробітком повинна стати «оцінка знань», зароблена напруженою  розумовою працею.</w:t>
      </w:r>
    </w:p>
    <w:p w:rsidR="00C949B4" w:rsidRDefault="00C949B4"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b/>
          <w:i/>
          <w:color w:val="000000" w:themeColor="text1"/>
          <w:sz w:val="20"/>
          <w:szCs w:val="20"/>
          <w:lang w:val="uk-UA" w:eastAsia="ru-RU"/>
        </w:rPr>
        <w:t>Лауреати</w:t>
      </w:r>
      <w:r w:rsidR="00D94465">
        <w:rPr>
          <w:rFonts w:ascii="Verdana" w:eastAsia="Times New Roman" w:hAnsi="Verdana" w:cs="Times New Roman"/>
          <w:b/>
          <w:i/>
          <w:color w:val="000000" w:themeColor="text1"/>
          <w:sz w:val="20"/>
          <w:szCs w:val="20"/>
          <w:lang w:val="uk-UA" w:eastAsia="ru-RU"/>
        </w:rPr>
        <w:t xml:space="preserve"> </w:t>
      </w:r>
      <w:r w:rsidR="00D94465">
        <w:rPr>
          <w:rFonts w:ascii="Verdana" w:eastAsia="Times New Roman" w:hAnsi="Verdana" w:cs="Times New Roman"/>
          <w:color w:val="000000" w:themeColor="text1"/>
          <w:sz w:val="20"/>
          <w:szCs w:val="20"/>
          <w:lang w:val="uk-UA" w:eastAsia="ru-RU"/>
        </w:rPr>
        <w:t>мають чітке завдання: грамотно презентувати свою роботу й переконати всіх учасників, що його робота – найкраща. Їхня мета – продати свою роботу бізнесменам. Для цього вони наймають рекламних агентів, можуть сформувати групу підтримки, використати прийоми реклами, щоб журі присудило високу оцінку їхнім роботам.</w:t>
      </w:r>
    </w:p>
    <w:p w:rsidR="00D94465" w:rsidRDefault="00D94465"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D94465">
        <w:rPr>
          <w:rFonts w:ascii="Verdana" w:eastAsia="Times New Roman" w:hAnsi="Verdana" w:cs="Times New Roman"/>
          <w:b/>
          <w:i/>
          <w:color w:val="000000" w:themeColor="text1"/>
          <w:sz w:val="20"/>
          <w:szCs w:val="20"/>
          <w:lang w:val="uk-UA" w:eastAsia="ru-RU"/>
        </w:rPr>
        <w:t>Кінокритики</w:t>
      </w:r>
      <w:r>
        <w:rPr>
          <w:rFonts w:ascii="Verdana" w:eastAsia="Times New Roman" w:hAnsi="Verdana" w:cs="Times New Roman"/>
          <w:color w:val="000000" w:themeColor="text1"/>
          <w:sz w:val="20"/>
          <w:szCs w:val="20"/>
          <w:lang w:val="uk-UA" w:eastAsia="ru-RU"/>
        </w:rPr>
        <w:t xml:space="preserve"> свою роботу  на конкурсі спрямовують на виявлення недоліків, хиб у роботі лауреатів. Вони повинні критично схарактеризувати ті роботи, які не мають цінності в історичному жанрі, </w:t>
      </w:r>
      <w:r w:rsidR="00EB40D0">
        <w:rPr>
          <w:rFonts w:ascii="Verdana" w:eastAsia="Times New Roman" w:hAnsi="Verdana" w:cs="Times New Roman"/>
          <w:color w:val="000000" w:themeColor="text1"/>
          <w:sz w:val="20"/>
          <w:szCs w:val="20"/>
          <w:lang w:val="uk-UA" w:eastAsia="ru-RU"/>
        </w:rPr>
        <w:t>мають помилки або відхилення. Вони аргументовано й професійно  переконують журі знизити бал лауреатові.</w:t>
      </w:r>
    </w:p>
    <w:p w:rsidR="009B1D4E" w:rsidRDefault="00EB40D0"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9B1D4E">
        <w:rPr>
          <w:rFonts w:ascii="Verdana" w:eastAsia="Times New Roman" w:hAnsi="Verdana" w:cs="Times New Roman"/>
          <w:b/>
          <w:i/>
          <w:color w:val="000000" w:themeColor="text1"/>
          <w:sz w:val="20"/>
          <w:szCs w:val="20"/>
          <w:lang w:val="uk-UA" w:eastAsia="ru-RU"/>
        </w:rPr>
        <w:t>Незалежна преса</w:t>
      </w:r>
      <w:r>
        <w:rPr>
          <w:rFonts w:ascii="Verdana" w:eastAsia="Times New Roman" w:hAnsi="Verdana" w:cs="Times New Roman"/>
          <w:color w:val="000000" w:themeColor="text1"/>
          <w:sz w:val="20"/>
          <w:szCs w:val="20"/>
          <w:lang w:val="uk-UA" w:eastAsia="ru-RU"/>
        </w:rPr>
        <w:t xml:space="preserve"> повинна за допомогою правильно поставлених питань найбільш повно розкрити зміст роботи, </w:t>
      </w:r>
      <w:r w:rsidR="009B1D4E">
        <w:rPr>
          <w:rFonts w:ascii="Verdana" w:eastAsia="Times New Roman" w:hAnsi="Verdana" w:cs="Times New Roman"/>
          <w:color w:val="000000" w:themeColor="text1"/>
          <w:sz w:val="20"/>
          <w:szCs w:val="20"/>
          <w:lang w:val="uk-UA" w:eastAsia="ru-RU"/>
        </w:rPr>
        <w:t>її стиль, особливості творчого процесу автора, актуальність і цікавість роботи.</w:t>
      </w:r>
    </w:p>
    <w:p w:rsidR="004F35D5" w:rsidRDefault="004F35D5"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4F35D5">
        <w:rPr>
          <w:rFonts w:ascii="Verdana" w:eastAsia="Times New Roman" w:hAnsi="Verdana" w:cs="Times New Roman"/>
          <w:b/>
          <w:i/>
          <w:color w:val="000000" w:themeColor="text1"/>
          <w:sz w:val="20"/>
          <w:szCs w:val="20"/>
          <w:lang w:val="uk-UA" w:eastAsia="ru-RU"/>
        </w:rPr>
        <w:t>Глядачі</w:t>
      </w:r>
      <w:r>
        <w:rPr>
          <w:rFonts w:ascii="Verdana" w:eastAsia="Times New Roman" w:hAnsi="Verdana" w:cs="Times New Roman"/>
          <w:color w:val="000000" w:themeColor="text1"/>
          <w:sz w:val="20"/>
          <w:szCs w:val="20"/>
          <w:lang w:val="uk-UA" w:eastAsia="ru-RU"/>
        </w:rPr>
        <w:t xml:space="preserve"> – це всі, хто є присутніми на цьому уроці. Вони мають право ставити запитання, висловлювати свої думки, у тому числі через пресу. </w:t>
      </w:r>
    </w:p>
    <w:p w:rsidR="009B1D4E" w:rsidRDefault="009B1D4E"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9B1D4E">
        <w:rPr>
          <w:rFonts w:ascii="Verdana" w:eastAsia="Times New Roman" w:hAnsi="Verdana" w:cs="Times New Roman"/>
          <w:b/>
          <w:i/>
          <w:color w:val="000000" w:themeColor="text1"/>
          <w:sz w:val="20"/>
          <w:szCs w:val="20"/>
          <w:lang w:val="uk-UA" w:eastAsia="ru-RU"/>
        </w:rPr>
        <w:t>Бізнесмени</w:t>
      </w:r>
      <w:r>
        <w:rPr>
          <w:rFonts w:ascii="Verdana" w:eastAsia="Times New Roman" w:hAnsi="Verdana" w:cs="Times New Roman"/>
          <w:color w:val="000000" w:themeColor="text1"/>
          <w:sz w:val="20"/>
          <w:szCs w:val="20"/>
          <w:lang w:val="uk-UA" w:eastAsia="ru-RU"/>
        </w:rPr>
        <w:t xml:space="preserve"> повинні вміло зорієнтуватися у цінностях презентованих на конкурсі робіт. Уважно спостерігати, як формується в процесі конкурсу імідж автора, його роботи. Бізнесмен повинен зробити правильний вибір і купити ту «кінострічку», подальший прокат якої принесе йому найбільший касовий збір.</w:t>
      </w:r>
    </w:p>
    <w:p w:rsidR="009B1D4E" w:rsidRDefault="006D23D3"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6D23D3">
        <w:rPr>
          <w:rFonts w:ascii="Verdana" w:eastAsia="Times New Roman" w:hAnsi="Verdana" w:cs="Times New Roman"/>
          <w:b/>
          <w:i/>
          <w:color w:val="000000" w:themeColor="text1"/>
          <w:sz w:val="20"/>
          <w:szCs w:val="20"/>
          <w:lang w:val="uk-UA" w:eastAsia="ru-RU"/>
        </w:rPr>
        <w:t>Рекламні агенти</w:t>
      </w:r>
      <w:r>
        <w:rPr>
          <w:rFonts w:ascii="Verdana" w:eastAsia="Times New Roman" w:hAnsi="Verdana" w:cs="Times New Roman"/>
          <w:color w:val="000000" w:themeColor="text1"/>
          <w:sz w:val="20"/>
          <w:szCs w:val="20"/>
          <w:lang w:val="uk-UA" w:eastAsia="ru-RU"/>
        </w:rPr>
        <w:t xml:space="preserve"> працюють на замовлення лауреатів. Головне їхнє завдання – так розрекламувати стрічку, щоб її купили бізнесмени.</w:t>
      </w:r>
    </w:p>
    <w:p w:rsidR="00EB40D0" w:rsidRDefault="006D23D3"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sidRPr="006D23D3">
        <w:rPr>
          <w:rFonts w:ascii="Verdana" w:eastAsia="Times New Roman" w:hAnsi="Verdana" w:cs="Times New Roman"/>
          <w:b/>
          <w:i/>
          <w:color w:val="000000" w:themeColor="text1"/>
          <w:sz w:val="20"/>
          <w:szCs w:val="20"/>
          <w:lang w:val="uk-UA" w:eastAsia="ru-RU"/>
        </w:rPr>
        <w:t>Журі</w:t>
      </w:r>
      <w:r>
        <w:rPr>
          <w:rFonts w:ascii="Verdana" w:eastAsia="Times New Roman" w:hAnsi="Verdana" w:cs="Times New Roman"/>
          <w:color w:val="000000" w:themeColor="text1"/>
          <w:sz w:val="20"/>
          <w:szCs w:val="20"/>
          <w:lang w:val="uk-UA" w:eastAsia="ru-RU"/>
        </w:rPr>
        <w:t xml:space="preserve"> оцінює представлені на конкурсі роботи, вміння конкурсантів презентувати їх, поводитися перед публікою, дотепно відповідати на провокаційні питання, вміння бути толерантним, інтелігентним, оригінальним. Також журі визначає по одному кращому представникові від кожної категорії учасників.</w:t>
      </w:r>
    </w:p>
    <w:p w:rsidR="006D23D3" w:rsidRDefault="006D23D3"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Досвід проведення такої роботи доводить, що, по – перше, такий підхід суттєво змінює психологічний клімат у класі, по – друге,</w:t>
      </w:r>
      <w:r w:rsidR="004F35D5">
        <w:rPr>
          <w:rFonts w:ascii="Verdana" w:eastAsia="Times New Roman" w:hAnsi="Verdana" w:cs="Times New Roman"/>
          <w:color w:val="000000" w:themeColor="text1"/>
          <w:sz w:val="20"/>
          <w:szCs w:val="20"/>
          <w:lang w:val="uk-UA" w:eastAsia="ru-RU"/>
        </w:rPr>
        <w:t xml:space="preserve"> учні все ж таки намагаються виявити поряд з активністю справжні знання.</w:t>
      </w:r>
    </w:p>
    <w:p w:rsidR="004F35D5" w:rsidRPr="004F35D5" w:rsidRDefault="004F35D5" w:rsidP="00723F53">
      <w:pPr>
        <w:spacing w:before="150" w:after="150" w:line="240" w:lineRule="auto"/>
        <w:ind w:right="150"/>
        <w:jc w:val="both"/>
        <w:rPr>
          <w:rFonts w:ascii="Verdana" w:eastAsia="Times New Roman" w:hAnsi="Verdana" w:cs="Times New Roman"/>
          <w:b/>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F35D5">
        <w:rPr>
          <w:rFonts w:ascii="Verdana" w:eastAsia="Times New Roman" w:hAnsi="Verdana" w:cs="Times New Roman"/>
          <w:b/>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Урок -  </w:t>
      </w:r>
      <w:proofErr w:type="spellStart"/>
      <w:r w:rsidRPr="004F35D5">
        <w:rPr>
          <w:rFonts w:ascii="Verdana" w:eastAsia="Times New Roman" w:hAnsi="Verdana" w:cs="Times New Roman"/>
          <w:b/>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брейн</w:t>
      </w:r>
      <w:proofErr w:type="spellEnd"/>
      <w:r w:rsidRPr="004F35D5">
        <w:rPr>
          <w:rFonts w:ascii="Verdana" w:eastAsia="Times New Roman" w:hAnsi="Verdana" w:cs="Times New Roman"/>
          <w:b/>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ринг</w:t>
      </w:r>
    </w:p>
    <w:p w:rsidR="004F35D5" w:rsidRDefault="004F35D5" w:rsidP="00723F53">
      <w:pPr>
        <w:spacing w:before="150" w:after="150" w:line="240" w:lineRule="auto"/>
        <w:ind w:right="150"/>
        <w:jc w:val="both"/>
        <w:rPr>
          <w:rFonts w:ascii="Verdana" w:eastAsia="Times New Roman" w:hAnsi="Verdana" w:cs="Times New Roman"/>
          <w:color w:val="000000" w:themeColor="text1"/>
          <w:sz w:val="20"/>
          <w:szCs w:val="20"/>
          <w:lang w:val="uk-UA" w:eastAsia="ru-RU"/>
        </w:rPr>
      </w:pPr>
      <w:proofErr w:type="spellStart"/>
      <w:r>
        <w:rPr>
          <w:rFonts w:ascii="Verdana" w:eastAsia="Times New Roman" w:hAnsi="Verdana" w:cs="Times New Roman"/>
          <w:color w:val="000000" w:themeColor="text1"/>
          <w:sz w:val="20"/>
          <w:szCs w:val="20"/>
          <w:lang w:val="uk-UA" w:eastAsia="ru-RU"/>
        </w:rPr>
        <w:t>Брейн</w:t>
      </w:r>
      <w:proofErr w:type="spellEnd"/>
      <w:r>
        <w:rPr>
          <w:rFonts w:ascii="Verdana" w:eastAsia="Times New Roman" w:hAnsi="Verdana" w:cs="Times New Roman"/>
          <w:color w:val="000000" w:themeColor="text1"/>
          <w:sz w:val="20"/>
          <w:szCs w:val="20"/>
          <w:lang w:val="uk-UA" w:eastAsia="ru-RU"/>
        </w:rPr>
        <w:t xml:space="preserve"> - ринг – відома телевізійна гра, де стартом є складне цікаве запитання, а фінішем – правильна відповідь. Команді гравців необхідно швидко зреагувати,адже час прийняття рішення обмежений.</w:t>
      </w:r>
    </w:p>
    <w:p w:rsidR="00DC1F32" w:rsidRDefault="00DC1F32" w:rsidP="00723F53">
      <w:pPr>
        <w:spacing w:before="150" w:after="150" w:line="240" w:lineRule="auto"/>
        <w:ind w:right="150"/>
        <w:jc w:val="both"/>
        <w:rPr>
          <w:rFonts w:ascii="Verdana" w:eastAsia="Times New Roman" w:hAnsi="Verdana" w:cs="Times New Roman"/>
          <w:b/>
          <w:i/>
          <w:color w:val="000000" w:themeColor="text1"/>
          <w:sz w:val="20"/>
          <w:szCs w:val="20"/>
          <w:lang w:val="uk-UA" w:eastAsia="ru-RU"/>
        </w:rPr>
      </w:pPr>
      <w:r>
        <w:rPr>
          <w:rFonts w:ascii="Verdana" w:eastAsia="Times New Roman" w:hAnsi="Verdana" w:cs="Times New Roman"/>
          <w:b/>
          <w:i/>
          <w:color w:val="000000" w:themeColor="text1"/>
          <w:sz w:val="20"/>
          <w:szCs w:val="20"/>
          <w:lang w:val="uk-UA" w:eastAsia="ru-RU"/>
        </w:rPr>
        <w:lastRenderedPageBreak/>
        <w:t>Організаційні моменти уроку</w:t>
      </w:r>
    </w:p>
    <w:p w:rsidR="00DC1F32" w:rsidRDefault="00DC1F32" w:rsidP="00723F53">
      <w:pPr>
        <w:pStyle w:val="a6"/>
        <w:numPr>
          <w:ilvl w:val="0"/>
          <w:numId w:val="5"/>
        </w:num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Наявність спеціально обладнаного приміщення, кількість ігрових столів відповідає кількості команд.</w:t>
      </w:r>
    </w:p>
    <w:p w:rsidR="00DC1F32" w:rsidRDefault="00DC1F32" w:rsidP="00723F53">
      <w:pPr>
        <w:pStyle w:val="a6"/>
        <w:numPr>
          <w:ilvl w:val="0"/>
          <w:numId w:val="5"/>
        </w:num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На кожному столі є сигнальний пристрій, за допомогою якого команда сповіщає ведучого про готовність відповідати.</w:t>
      </w:r>
    </w:p>
    <w:p w:rsidR="00DC1F32" w:rsidRDefault="00DC1F32" w:rsidP="00723F53">
      <w:pPr>
        <w:pStyle w:val="a6"/>
        <w:numPr>
          <w:ilvl w:val="0"/>
          <w:numId w:val="5"/>
        </w:num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Ведучий одночасно буде організатором і арбітром гри ( як правило, це вчитель).</w:t>
      </w:r>
    </w:p>
    <w:p w:rsidR="00DC1F32" w:rsidRDefault="00DC1F32" w:rsidP="00723F53">
      <w:pPr>
        <w:pStyle w:val="a6"/>
        <w:numPr>
          <w:ilvl w:val="0"/>
          <w:numId w:val="5"/>
        </w:num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У першому турі команда повинна дати правильну відповідь на три запитання, лише тоді вона може зайняти стіл лідера.</w:t>
      </w:r>
    </w:p>
    <w:p w:rsidR="00DC1F32" w:rsidRDefault="00DC1F32" w:rsidP="00723F53">
      <w:pPr>
        <w:pStyle w:val="a6"/>
        <w:numPr>
          <w:ilvl w:val="0"/>
          <w:numId w:val="5"/>
        </w:num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Команда, яка найдовше втримається за столом лідера, вважається переможцем гри.</w:t>
      </w:r>
    </w:p>
    <w:p w:rsidR="00DC1F32" w:rsidRDefault="00DC1F32" w:rsidP="00723F53">
      <w:pPr>
        <w:pStyle w:val="a6"/>
        <w:numPr>
          <w:ilvl w:val="0"/>
          <w:numId w:val="5"/>
        </w:numPr>
        <w:spacing w:before="150" w:after="150" w:line="240" w:lineRule="auto"/>
        <w:ind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 xml:space="preserve"> Вчитель готує запитання </w:t>
      </w:r>
      <w:r w:rsidR="0004359F">
        <w:rPr>
          <w:rFonts w:ascii="Verdana" w:eastAsia="Times New Roman" w:hAnsi="Verdana" w:cs="Times New Roman"/>
          <w:color w:val="000000" w:themeColor="text1"/>
          <w:sz w:val="20"/>
          <w:szCs w:val="20"/>
          <w:lang w:val="uk-UA" w:eastAsia="ru-RU"/>
        </w:rPr>
        <w:t xml:space="preserve">для всіх турів </w:t>
      </w:r>
      <w:proofErr w:type="spellStart"/>
      <w:r w:rsidR="0004359F">
        <w:rPr>
          <w:rFonts w:ascii="Verdana" w:eastAsia="Times New Roman" w:hAnsi="Verdana" w:cs="Times New Roman"/>
          <w:color w:val="000000" w:themeColor="text1"/>
          <w:sz w:val="20"/>
          <w:szCs w:val="20"/>
          <w:lang w:val="uk-UA" w:eastAsia="ru-RU"/>
        </w:rPr>
        <w:t>брейн</w:t>
      </w:r>
      <w:proofErr w:type="spellEnd"/>
      <w:r w:rsidR="0004359F">
        <w:rPr>
          <w:rFonts w:ascii="Verdana" w:eastAsia="Times New Roman" w:hAnsi="Verdana" w:cs="Times New Roman"/>
          <w:color w:val="000000" w:themeColor="text1"/>
          <w:sz w:val="20"/>
          <w:szCs w:val="20"/>
          <w:lang w:val="uk-UA" w:eastAsia="ru-RU"/>
        </w:rPr>
        <w:t xml:space="preserve"> – рингу.</w:t>
      </w:r>
    </w:p>
    <w:p w:rsidR="0004359F" w:rsidRDefault="0004359F"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За результатами гри можна зробити висновок щодо рівня підготовки учнів класу  з обраної теми, їхнього вміння логічно мислити, швидко, але виважено приймати рішення.</w:t>
      </w:r>
    </w:p>
    <w:p w:rsidR="00DE61D4" w:rsidRPr="00501FC2" w:rsidRDefault="00DE61D4" w:rsidP="00723F53">
      <w:pPr>
        <w:spacing w:before="150" w:after="150" w:line="240" w:lineRule="auto"/>
        <w:ind w:left="360" w:right="150"/>
        <w:jc w:val="both"/>
        <w:rPr>
          <w:rFonts w:ascii="Verdana" w:eastAsia="Times New Roman" w:hAnsi="Verdana" w:cs="Times New Roman"/>
          <w:b/>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1FC2">
        <w:rPr>
          <w:rFonts w:ascii="Verdana" w:eastAsia="Times New Roman" w:hAnsi="Verdana" w:cs="Times New Roman"/>
          <w:b/>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Урок – вікторина</w:t>
      </w:r>
    </w:p>
    <w:p w:rsidR="00DE61D4" w:rsidRDefault="00DE61D4"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До уроку кабінет оформляють відповідним чином: на стінах емблеми та привітання команд, фотографії. Вчител</w:t>
      </w:r>
      <w:r w:rsidR="007411FE">
        <w:rPr>
          <w:rFonts w:ascii="Verdana" w:eastAsia="Times New Roman" w:hAnsi="Verdana" w:cs="Times New Roman"/>
          <w:color w:val="000000" w:themeColor="text1"/>
          <w:sz w:val="20"/>
          <w:szCs w:val="20"/>
          <w:lang w:val="uk-UA" w:eastAsia="ru-RU"/>
        </w:rPr>
        <w:t>ь (ведучий) оголошує склад журі, презентує команди.</w:t>
      </w:r>
    </w:p>
    <w:p w:rsidR="007411FE" w:rsidRDefault="007411FE"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proofErr w:type="gramStart"/>
      <w:r w:rsidRPr="007411FE">
        <w:rPr>
          <w:rFonts w:ascii="Verdana" w:eastAsia="Times New Roman" w:hAnsi="Verdana" w:cs="Times New Roman"/>
          <w:b/>
          <w:color w:val="000000" w:themeColor="text1"/>
          <w:sz w:val="20"/>
          <w:szCs w:val="20"/>
          <w:lang w:val="en-US" w:eastAsia="ru-RU"/>
        </w:rPr>
        <w:t>I</w:t>
      </w:r>
      <w:r w:rsidRPr="007411FE">
        <w:rPr>
          <w:rFonts w:ascii="Verdana" w:eastAsia="Times New Roman" w:hAnsi="Verdana" w:cs="Times New Roman"/>
          <w:b/>
          <w:color w:val="000000" w:themeColor="text1"/>
          <w:sz w:val="20"/>
          <w:szCs w:val="20"/>
          <w:lang w:val="uk-UA" w:eastAsia="ru-RU"/>
        </w:rPr>
        <w:t xml:space="preserve"> етап</w:t>
      </w:r>
      <w:r>
        <w:rPr>
          <w:rFonts w:ascii="Verdana" w:eastAsia="Times New Roman" w:hAnsi="Verdana" w:cs="Times New Roman"/>
          <w:color w:val="000000" w:themeColor="text1"/>
          <w:sz w:val="20"/>
          <w:szCs w:val="20"/>
          <w:lang w:val="uk-UA" w:eastAsia="ru-RU"/>
        </w:rPr>
        <w:t xml:space="preserve"> уроку присвячується історії.</w:t>
      </w:r>
      <w:proofErr w:type="gramEnd"/>
      <w:r>
        <w:rPr>
          <w:rFonts w:ascii="Verdana" w:eastAsia="Times New Roman" w:hAnsi="Verdana" w:cs="Times New Roman"/>
          <w:color w:val="000000" w:themeColor="text1"/>
          <w:sz w:val="20"/>
          <w:szCs w:val="20"/>
          <w:lang w:val="uk-UA" w:eastAsia="ru-RU"/>
        </w:rPr>
        <w:t xml:space="preserve"> Кожній з команд пропонують по три – чотири завдання, які треба розв’язати у визначений термін. Члени журі фіксують час ,який було затрачено командами на виконання завдань, перевіряють правильність відповідей. </w:t>
      </w:r>
    </w:p>
    <w:p w:rsidR="007411FE" w:rsidRDefault="007411FE"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proofErr w:type="gramStart"/>
      <w:r>
        <w:rPr>
          <w:rFonts w:ascii="Verdana" w:eastAsia="Times New Roman" w:hAnsi="Verdana" w:cs="Times New Roman"/>
          <w:b/>
          <w:color w:val="000000" w:themeColor="text1"/>
          <w:sz w:val="20"/>
          <w:szCs w:val="20"/>
          <w:lang w:val="en-US" w:eastAsia="ru-RU"/>
        </w:rPr>
        <w:t>II</w:t>
      </w:r>
      <w:r w:rsidRPr="007411FE">
        <w:rPr>
          <w:rFonts w:ascii="Verdana" w:eastAsia="Times New Roman" w:hAnsi="Verdana" w:cs="Times New Roman"/>
          <w:b/>
          <w:color w:val="000000" w:themeColor="text1"/>
          <w:sz w:val="20"/>
          <w:szCs w:val="20"/>
          <w:lang w:eastAsia="ru-RU"/>
        </w:rPr>
        <w:t xml:space="preserve"> </w:t>
      </w:r>
      <w:r>
        <w:rPr>
          <w:rFonts w:ascii="Verdana" w:eastAsia="Times New Roman" w:hAnsi="Verdana" w:cs="Times New Roman"/>
          <w:b/>
          <w:color w:val="000000" w:themeColor="text1"/>
          <w:sz w:val="20"/>
          <w:szCs w:val="20"/>
          <w:lang w:val="uk-UA" w:eastAsia="ru-RU"/>
        </w:rPr>
        <w:t xml:space="preserve">етап </w:t>
      </w:r>
      <w:r>
        <w:rPr>
          <w:rFonts w:ascii="Verdana" w:eastAsia="Times New Roman" w:hAnsi="Verdana" w:cs="Times New Roman"/>
          <w:color w:val="000000" w:themeColor="text1"/>
          <w:sz w:val="20"/>
          <w:szCs w:val="20"/>
          <w:lang w:val="uk-UA" w:eastAsia="ru-RU"/>
        </w:rPr>
        <w:t>– конкурс капітанів.</w:t>
      </w:r>
      <w:proofErr w:type="gramEnd"/>
      <w:r>
        <w:rPr>
          <w:rFonts w:ascii="Verdana" w:eastAsia="Times New Roman" w:hAnsi="Verdana" w:cs="Times New Roman"/>
          <w:color w:val="000000" w:themeColor="text1"/>
          <w:sz w:val="20"/>
          <w:szCs w:val="20"/>
          <w:lang w:val="uk-UA" w:eastAsia="ru-RU"/>
        </w:rPr>
        <w:t xml:space="preserve"> Кожному капітанові допомагає команда. Колективний пошук, дух змагання дозволяє систематизувати набуті знання, зосередити увагу на найважливішому.</w:t>
      </w:r>
    </w:p>
    <w:p w:rsidR="007411FE" w:rsidRDefault="007411FE"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proofErr w:type="gramStart"/>
      <w:r>
        <w:rPr>
          <w:rFonts w:ascii="Verdana" w:eastAsia="Times New Roman" w:hAnsi="Verdana" w:cs="Times New Roman"/>
          <w:b/>
          <w:color w:val="000000" w:themeColor="text1"/>
          <w:sz w:val="20"/>
          <w:szCs w:val="20"/>
          <w:lang w:val="en-US" w:eastAsia="ru-RU"/>
        </w:rPr>
        <w:t>III</w:t>
      </w:r>
      <w:r>
        <w:rPr>
          <w:rFonts w:ascii="Verdana" w:eastAsia="Times New Roman" w:hAnsi="Verdana" w:cs="Times New Roman"/>
          <w:b/>
          <w:color w:val="000000" w:themeColor="text1"/>
          <w:sz w:val="20"/>
          <w:szCs w:val="20"/>
          <w:lang w:val="uk-UA" w:eastAsia="ru-RU"/>
        </w:rPr>
        <w:t xml:space="preserve"> етап </w:t>
      </w:r>
      <w:r w:rsidR="00501FC2">
        <w:rPr>
          <w:rFonts w:ascii="Verdana" w:eastAsia="Times New Roman" w:hAnsi="Verdana" w:cs="Times New Roman"/>
          <w:color w:val="000000" w:themeColor="text1"/>
          <w:sz w:val="20"/>
          <w:szCs w:val="20"/>
          <w:lang w:val="uk-UA" w:eastAsia="ru-RU"/>
        </w:rPr>
        <w:t>– змагання команд.</w:t>
      </w:r>
      <w:proofErr w:type="gramEnd"/>
      <w:r w:rsidR="00501FC2">
        <w:rPr>
          <w:rFonts w:ascii="Verdana" w:eastAsia="Times New Roman" w:hAnsi="Verdana" w:cs="Times New Roman"/>
          <w:color w:val="000000" w:themeColor="text1"/>
          <w:sz w:val="20"/>
          <w:szCs w:val="20"/>
          <w:lang w:val="uk-UA" w:eastAsia="ru-RU"/>
        </w:rPr>
        <w:t xml:space="preserve"> Кожна команда пропонує команді – суперниці по п’ять завдань. На їх обдумування відводиться не більше трьох хвилин.</w:t>
      </w:r>
    </w:p>
    <w:p w:rsidR="00501FC2" w:rsidRDefault="00501FC2"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Учитель бере активну участь в обговоренні ( то в ролі консультанта, інколи допомагає журі).</w:t>
      </w:r>
    </w:p>
    <w:p w:rsidR="00501FC2" w:rsidRDefault="00501FC2"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Уроки – вікторини цікаві тим, що дають можливість всебічно розглянути проблему, знайти найбільш вдале рішення. Такі уроки виховують почуття колективізму, розвивають допитливість, вчать самостійності.</w:t>
      </w:r>
    </w:p>
    <w:p w:rsidR="00501FC2" w:rsidRPr="00C50D38" w:rsidRDefault="00501FC2" w:rsidP="00723F53">
      <w:pPr>
        <w:spacing w:before="150" w:after="150" w:line="240" w:lineRule="auto"/>
        <w:ind w:left="360" w:right="150"/>
        <w:jc w:val="both"/>
        <w:rPr>
          <w:rFonts w:ascii="Verdana" w:eastAsia="Times New Roman" w:hAnsi="Verdana" w:cs="Times New Roman"/>
          <w:b/>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50D38">
        <w:rPr>
          <w:rFonts w:ascii="Verdana" w:eastAsia="Times New Roman" w:hAnsi="Verdana" w:cs="Times New Roman"/>
          <w:b/>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Урок – вистава.</w:t>
      </w:r>
    </w:p>
    <w:p w:rsidR="00501FC2" w:rsidRDefault="00501FC2"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На відміну від рольової гри, вистава передбачає більш чіткий сценарій, який регламентує діяльність учнів безпосередньо на уроці та збільшує їхню самостійність під час підготовки сценарію.</w:t>
      </w:r>
    </w:p>
    <w:p w:rsidR="00C50D38" w:rsidRDefault="00C50D38"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Театралізовані вистави спрямовані на те, щоб викликати інтерес до навчання, і спираються на образне мислення, фантазію, уяву учнів. При підготовці вистави відсутній будь – який тиск на учнів у висвітленні конкретної історичної ситуації. Знання, які учні засвоїли на попередніх уроках, вони можуть використати зараз. Персонажі залишають можливість глядачеві самостійно обміркувати історичну ситуацію і зробити. власні висновки.</w:t>
      </w:r>
    </w:p>
    <w:p w:rsidR="00C50D38" w:rsidRDefault="00C50D38"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Учні, які виконують ролі, заздалегідь готують собі костюми, ближче знайомляться з історичною особою, яку будуть представляти, її характером, поведінкою, зовнішністю. Вони вивчають потрібні слова, вчаться, як себе поводити у відповідній ситуації.</w:t>
      </w:r>
    </w:p>
    <w:p w:rsidR="00A8228A" w:rsidRDefault="00A8228A"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До уроку готують необхідне обладнання.</w:t>
      </w:r>
    </w:p>
    <w:p w:rsidR="00A8228A" w:rsidRDefault="00A8228A"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 xml:space="preserve">Урок починають з бесіди чи з характеристики певної історичної ситуації. Це підводить учнів до глибшого сприйняття вистави. Безпосередньо перед виставою </w:t>
      </w:r>
      <w:r>
        <w:rPr>
          <w:rFonts w:ascii="Verdana" w:eastAsia="Times New Roman" w:hAnsi="Verdana" w:cs="Times New Roman"/>
          <w:color w:val="000000" w:themeColor="text1"/>
          <w:sz w:val="20"/>
          <w:szCs w:val="20"/>
          <w:lang w:val="uk-UA" w:eastAsia="ru-RU"/>
        </w:rPr>
        <w:lastRenderedPageBreak/>
        <w:t>учні отримують завдання та запитання, на які вони знайдуть відповіді, переглянувши виставу.</w:t>
      </w:r>
    </w:p>
    <w:p w:rsidR="00A8228A" w:rsidRDefault="00A8228A"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Тоді розігрується театралізована вистава.</w:t>
      </w:r>
    </w:p>
    <w:p w:rsidR="00A8228A" w:rsidRDefault="00A8228A"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Після перегляду вистави вчителеві треба повернутися до проблемних питань. Це можуть бути усні відповіді, складання таблиці або короткі записи в зошиті. У кінці уроку проводиться бесіда з класом, учні роблять висновки.</w:t>
      </w:r>
    </w:p>
    <w:p w:rsidR="00FD2705" w:rsidRDefault="00FD2705"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Отже, нестандартні уроки – широке поле для творчої діяльності як учителів, так і їхніх учнів. Вони мають допомагають зробити процес навчання більш цікавим, різноманітним, ефективним, демократичним.</w:t>
      </w:r>
    </w:p>
    <w:p w:rsidR="00FD2705" w:rsidRDefault="00FD2705"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p>
    <w:p w:rsidR="00FD2705" w:rsidRDefault="00FD2705"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p>
    <w:p w:rsidR="00C15586" w:rsidRPr="0063364A" w:rsidRDefault="00FD2705" w:rsidP="00723F53">
      <w:pPr>
        <w:spacing w:before="150" w:after="150" w:line="240" w:lineRule="auto"/>
        <w:ind w:left="360" w:right="150"/>
        <w:jc w:val="both"/>
        <w:rPr>
          <w:rFonts w:ascii="Verdana" w:eastAsia="Times New Roman" w:hAnsi="Verdana" w:cs="Times New Roman"/>
          <w:b/>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3364A">
        <w:rPr>
          <w:rFonts w:ascii="Verdana" w:eastAsia="Times New Roman" w:hAnsi="Verdana" w:cs="Times New Roman"/>
          <w:b/>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Список літератури</w:t>
      </w:r>
    </w:p>
    <w:p w:rsidR="0063364A" w:rsidRDefault="00C15586"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1.</w:t>
      </w:r>
      <w:r w:rsidR="0063364A">
        <w:rPr>
          <w:rFonts w:ascii="Verdana" w:eastAsia="Times New Roman" w:hAnsi="Verdana" w:cs="Times New Roman"/>
          <w:color w:val="000000" w:themeColor="text1"/>
          <w:sz w:val="20"/>
          <w:szCs w:val="20"/>
          <w:lang w:val="uk-UA" w:eastAsia="ru-RU"/>
        </w:rPr>
        <w:t xml:space="preserve"> </w:t>
      </w:r>
      <w:proofErr w:type="spellStart"/>
      <w:r>
        <w:rPr>
          <w:rFonts w:ascii="Verdana" w:eastAsia="Times New Roman" w:hAnsi="Verdana" w:cs="Times New Roman"/>
          <w:color w:val="000000" w:themeColor="text1"/>
          <w:sz w:val="20"/>
          <w:szCs w:val="20"/>
          <w:lang w:val="uk-UA" w:eastAsia="ru-RU"/>
        </w:rPr>
        <w:t>Мочкіна</w:t>
      </w:r>
      <w:proofErr w:type="spellEnd"/>
      <w:r>
        <w:rPr>
          <w:rFonts w:ascii="Verdana" w:eastAsia="Times New Roman" w:hAnsi="Verdana" w:cs="Times New Roman"/>
          <w:color w:val="000000" w:themeColor="text1"/>
          <w:sz w:val="20"/>
          <w:szCs w:val="20"/>
          <w:lang w:val="uk-UA" w:eastAsia="ru-RU"/>
        </w:rPr>
        <w:t xml:space="preserve"> Л. І.</w:t>
      </w:r>
      <w:r w:rsidR="0063364A">
        <w:rPr>
          <w:rFonts w:ascii="Verdana" w:eastAsia="Times New Roman" w:hAnsi="Verdana" w:cs="Times New Roman"/>
          <w:color w:val="000000" w:themeColor="text1"/>
          <w:sz w:val="20"/>
          <w:szCs w:val="20"/>
          <w:lang w:val="uk-UA" w:eastAsia="ru-RU"/>
        </w:rPr>
        <w:t>,</w:t>
      </w:r>
      <w:proofErr w:type="spellStart"/>
      <w:r w:rsidR="0063364A">
        <w:rPr>
          <w:rFonts w:ascii="Verdana" w:eastAsia="Times New Roman" w:hAnsi="Verdana" w:cs="Times New Roman"/>
          <w:color w:val="000000" w:themeColor="text1"/>
          <w:sz w:val="20"/>
          <w:szCs w:val="20"/>
          <w:lang w:val="uk-UA" w:eastAsia="ru-RU"/>
        </w:rPr>
        <w:t>ГуркоТ.С</w:t>
      </w:r>
      <w:proofErr w:type="spellEnd"/>
      <w:r w:rsidR="0063364A">
        <w:rPr>
          <w:rFonts w:ascii="Verdana" w:eastAsia="Times New Roman" w:hAnsi="Verdana" w:cs="Times New Roman"/>
          <w:color w:val="000000" w:themeColor="text1"/>
          <w:sz w:val="20"/>
          <w:szCs w:val="20"/>
          <w:lang w:val="uk-UA" w:eastAsia="ru-RU"/>
        </w:rPr>
        <w:t>. Нестандартні уроки з історії України. Методичний посібник. – Мандрівець. Тернопіль, 2002.</w:t>
      </w:r>
    </w:p>
    <w:p w:rsidR="00FD2705" w:rsidRDefault="0063364A"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 xml:space="preserve">2. </w:t>
      </w:r>
      <w:proofErr w:type="spellStart"/>
      <w:r>
        <w:rPr>
          <w:rFonts w:ascii="Verdana" w:eastAsia="Times New Roman" w:hAnsi="Verdana" w:cs="Times New Roman"/>
          <w:color w:val="000000" w:themeColor="text1"/>
          <w:sz w:val="20"/>
          <w:szCs w:val="20"/>
          <w:lang w:val="uk-UA" w:eastAsia="ru-RU"/>
        </w:rPr>
        <w:t>Барнінець</w:t>
      </w:r>
      <w:proofErr w:type="spellEnd"/>
      <w:r>
        <w:rPr>
          <w:rFonts w:ascii="Verdana" w:eastAsia="Times New Roman" w:hAnsi="Verdana" w:cs="Times New Roman"/>
          <w:color w:val="000000" w:themeColor="text1"/>
          <w:sz w:val="20"/>
          <w:szCs w:val="20"/>
          <w:lang w:val="uk-UA" w:eastAsia="ru-RU"/>
        </w:rPr>
        <w:t xml:space="preserve"> О. В. Використання ігор </w:t>
      </w:r>
      <w:r w:rsidR="00034EFD">
        <w:rPr>
          <w:rFonts w:ascii="Verdana" w:eastAsia="Times New Roman" w:hAnsi="Verdana" w:cs="Times New Roman"/>
          <w:color w:val="000000" w:themeColor="text1"/>
          <w:sz w:val="20"/>
          <w:szCs w:val="20"/>
          <w:lang w:val="uk-UA" w:eastAsia="ru-RU"/>
        </w:rPr>
        <w:t>на уроках історії у 7 – 8 класах. «Основа». Харків, 2011.</w:t>
      </w:r>
    </w:p>
    <w:p w:rsidR="00034EFD" w:rsidRDefault="00034EFD"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 xml:space="preserve">3. </w:t>
      </w:r>
      <w:proofErr w:type="spellStart"/>
      <w:r>
        <w:rPr>
          <w:rFonts w:ascii="Verdana" w:eastAsia="Times New Roman" w:hAnsi="Verdana" w:cs="Times New Roman"/>
          <w:color w:val="000000" w:themeColor="text1"/>
          <w:sz w:val="20"/>
          <w:szCs w:val="20"/>
          <w:lang w:val="uk-UA" w:eastAsia="ru-RU"/>
        </w:rPr>
        <w:t>Пометун</w:t>
      </w:r>
      <w:proofErr w:type="spellEnd"/>
      <w:r>
        <w:rPr>
          <w:rFonts w:ascii="Verdana" w:eastAsia="Times New Roman" w:hAnsi="Verdana" w:cs="Times New Roman"/>
          <w:color w:val="000000" w:themeColor="text1"/>
          <w:sz w:val="20"/>
          <w:szCs w:val="20"/>
          <w:lang w:val="uk-UA" w:eastAsia="ru-RU"/>
        </w:rPr>
        <w:t xml:space="preserve"> О., </w:t>
      </w:r>
      <w:proofErr w:type="spellStart"/>
      <w:r>
        <w:rPr>
          <w:rFonts w:ascii="Verdana" w:eastAsia="Times New Roman" w:hAnsi="Verdana" w:cs="Times New Roman"/>
          <w:color w:val="000000" w:themeColor="text1"/>
          <w:sz w:val="20"/>
          <w:szCs w:val="20"/>
          <w:lang w:val="uk-UA" w:eastAsia="ru-RU"/>
        </w:rPr>
        <w:t>Пироженко</w:t>
      </w:r>
      <w:proofErr w:type="spellEnd"/>
      <w:r>
        <w:rPr>
          <w:rFonts w:ascii="Verdana" w:eastAsia="Times New Roman" w:hAnsi="Verdana" w:cs="Times New Roman"/>
          <w:color w:val="000000" w:themeColor="text1"/>
          <w:sz w:val="20"/>
          <w:szCs w:val="20"/>
          <w:lang w:val="uk-UA" w:eastAsia="ru-RU"/>
        </w:rPr>
        <w:t xml:space="preserve"> Л. Сучасний урок. Інтерактивні технології навчання. Науково – методичний посібник. Київ, «А.С.К.», 2004.</w:t>
      </w:r>
    </w:p>
    <w:p w:rsidR="000F7E0B" w:rsidRDefault="00034EFD"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 xml:space="preserve">4. Сучасний урок. Панорама  методичних ідей. Упорядник Харківська Н. І. </w:t>
      </w:r>
      <w:r w:rsidR="000F7E0B">
        <w:rPr>
          <w:rFonts w:ascii="Verdana" w:eastAsia="Times New Roman" w:hAnsi="Verdana" w:cs="Times New Roman"/>
          <w:color w:val="000000" w:themeColor="text1"/>
          <w:sz w:val="20"/>
          <w:szCs w:val="20"/>
          <w:lang w:val="uk-UA" w:eastAsia="ru-RU"/>
        </w:rPr>
        <w:t>–</w:t>
      </w:r>
      <w:r>
        <w:rPr>
          <w:rFonts w:ascii="Verdana" w:eastAsia="Times New Roman" w:hAnsi="Verdana" w:cs="Times New Roman"/>
          <w:color w:val="000000" w:themeColor="text1"/>
          <w:sz w:val="20"/>
          <w:szCs w:val="20"/>
          <w:lang w:val="uk-UA" w:eastAsia="ru-RU"/>
        </w:rPr>
        <w:t xml:space="preserve"> </w:t>
      </w:r>
      <w:r w:rsidR="000F7E0B">
        <w:rPr>
          <w:rFonts w:ascii="Verdana" w:eastAsia="Times New Roman" w:hAnsi="Verdana" w:cs="Times New Roman"/>
          <w:color w:val="000000" w:themeColor="text1"/>
          <w:sz w:val="20"/>
          <w:szCs w:val="20"/>
          <w:lang w:val="uk-UA" w:eastAsia="ru-RU"/>
        </w:rPr>
        <w:t>Харків: Вид «Основа», 2004. – (Серія «Бібліотека журналу «Історія та правознавство», Вип. 5).</w:t>
      </w:r>
    </w:p>
    <w:p w:rsidR="00256F42" w:rsidRDefault="00256F42" w:rsidP="00723F53">
      <w:pPr>
        <w:shd w:val="clear" w:color="auto" w:fill="FFFFFF"/>
        <w:spacing w:after="0" w:line="276" w:lineRule="atLeast"/>
        <w:jc w:val="both"/>
        <w:rPr>
          <w:rFonts w:ascii="Verdana" w:eastAsia="Times New Roman" w:hAnsi="Verdana" w:cs="Times New Roman"/>
          <w:iCs/>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 xml:space="preserve">     5 </w:t>
      </w:r>
      <w:r w:rsidRPr="00256F42">
        <w:rPr>
          <w:rFonts w:ascii="Verdana" w:eastAsia="Times New Roman" w:hAnsi="Verdana" w:cs="Times New Roman"/>
          <w:color w:val="000000" w:themeColor="text1"/>
          <w:sz w:val="20"/>
          <w:szCs w:val="20"/>
          <w:lang w:val="uk-UA" w:eastAsia="ru-RU"/>
        </w:rPr>
        <w:t>.</w:t>
      </w:r>
      <w:r w:rsidRPr="00256F42">
        <w:rPr>
          <w:rFonts w:ascii="Verdana" w:eastAsia="Times New Roman" w:hAnsi="Verdana" w:cs="Times New Roman"/>
          <w:iCs/>
          <w:color w:val="000000" w:themeColor="text1"/>
          <w:sz w:val="20"/>
          <w:szCs w:val="20"/>
          <w:lang w:val="uk-UA" w:eastAsia="ru-RU"/>
        </w:rPr>
        <w:t xml:space="preserve"> Різні види нетрадиційних уроків. Дидактика. Навчал</w:t>
      </w:r>
      <w:r>
        <w:rPr>
          <w:rFonts w:ascii="Verdana" w:eastAsia="Times New Roman" w:hAnsi="Verdana" w:cs="Times New Roman"/>
          <w:iCs/>
          <w:color w:val="000000" w:themeColor="text1"/>
          <w:sz w:val="20"/>
          <w:szCs w:val="20"/>
          <w:lang w:val="uk-UA" w:eastAsia="ru-RU"/>
        </w:rPr>
        <w:t xml:space="preserve">ьний посібник / І. В.    </w:t>
      </w:r>
      <w:proofErr w:type="spellStart"/>
      <w:r>
        <w:rPr>
          <w:rFonts w:ascii="Verdana" w:eastAsia="Times New Roman" w:hAnsi="Verdana" w:cs="Times New Roman"/>
          <w:iCs/>
          <w:color w:val="000000" w:themeColor="text1"/>
          <w:sz w:val="20"/>
          <w:szCs w:val="20"/>
          <w:lang w:val="uk-UA" w:eastAsia="ru-RU"/>
        </w:rPr>
        <w:t>Малафіїк</w:t>
      </w:r>
      <w:proofErr w:type="spellEnd"/>
      <w:r>
        <w:rPr>
          <w:rFonts w:ascii="Verdana" w:eastAsia="Times New Roman" w:hAnsi="Verdana" w:cs="Times New Roman"/>
          <w:iCs/>
          <w:color w:val="000000" w:themeColor="text1"/>
          <w:sz w:val="20"/>
          <w:szCs w:val="20"/>
          <w:lang w:val="uk-UA" w:eastAsia="ru-RU"/>
        </w:rPr>
        <w:t xml:space="preserve"> </w:t>
      </w:r>
      <w:r w:rsidRPr="00256F42">
        <w:rPr>
          <w:rFonts w:ascii="Verdana" w:eastAsia="Times New Roman" w:hAnsi="Verdana" w:cs="Times New Roman"/>
          <w:iCs/>
          <w:color w:val="000000" w:themeColor="text1"/>
          <w:sz w:val="20"/>
          <w:szCs w:val="20"/>
          <w:lang w:eastAsia="ru-RU"/>
        </w:rPr>
        <w:t> </w:t>
      </w:r>
      <w:r w:rsidRPr="00256F42">
        <w:rPr>
          <w:rFonts w:ascii="Verdana" w:eastAsia="Times New Roman" w:hAnsi="Verdana" w:cs="Times New Roman"/>
          <w:iCs/>
          <w:color w:val="000000" w:themeColor="text1"/>
          <w:sz w:val="20"/>
          <w:szCs w:val="20"/>
          <w:lang w:val="uk-UA" w:eastAsia="ru-RU"/>
        </w:rPr>
        <w:t xml:space="preserve"> К.: Кондор, 2009.–</w:t>
      </w:r>
      <w:r w:rsidRPr="00256F42">
        <w:rPr>
          <w:rFonts w:ascii="Verdana" w:eastAsia="Times New Roman" w:hAnsi="Verdana" w:cs="Times New Roman"/>
          <w:iCs/>
          <w:color w:val="000000" w:themeColor="text1"/>
          <w:sz w:val="20"/>
          <w:szCs w:val="20"/>
          <w:lang w:eastAsia="ru-RU"/>
        </w:rPr>
        <w:t> </w:t>
      </w:r>
      <w:r w:rsidRPr="00256F42">
        <w:rPr>
          <w:rFonts w:ascii="Verdana" w:eastAsia="Times New Roman" w:hAnsi="Verdana" w:cs="Times New Roman"/>
          <w:iCs/>
          <w:color w:val="000000" w:themeColor="text1"/>
          <w:sz w:val="20"/>
          <w:szCs w:val="20"/>
          <w:lang w:val="uk-UA" w:eastAsia="ru-RU"/>
        </w:rPr>
        <w:t xml:space="preserve"> 406 </w:t>
      </w:r>
      <w:r w:rsidRPr="00256F42">
        <w:rPr>
          <w:rFonts w:ascii="Verdana" w:eastAsia="Times New Roman" w:hAnsi="Verdana" w:cs="Times New Roman"/>
          <w:iCs/>
          <w:color w:val="000000" w:themeColor="text1"/>
          <w:sz w:val="20"/>
          <w:szCs w:val="20"/>
          <w:lang w:eastAsia="ru-RU"/>
        </w:rPr>
        <w:t>c</w:t>
      </w:r>
      <w:r w:rsidRPr="00256F42">
        <w:rPr>
          <w:rFonts w:ascii="Verdana" w:eastAsia="Times New Roman" w:hAnsi="Verdana" w:cs="Times New Roman"/>
          <w:iCs/>
          <w:color w:val="000000" w:themeColor="text1"/>
          <w:sz w:val="20"/>
          <w:szCs w:val="20"/>
          <w:lang w:val="uk-UA" w:eastAsia="ru-RU"/>
        </w:rPr>
        <w:t>.</w:t>
      </w:r>
    </w:p>
    <w:p w:rsidR="00923C91" w:rsidRPr="00256F42" w:rsidRDefault="00923C91" w:rsidP="00723F53">
      <w:pPr>
        <w:shd w:val="clear" w:color="auto" w:fill="FFFFFF"/>
        <w:spacing w:after="0" w:line="276" w:lineRule="atLeast"/>
        <w:jc w:val="both"/>
        <w:rPr>
          <w:rFonts w:ascii="Verdana" w:eastAsia="Times New Roman" w:hAnsi="Verdana" w:cs="Times New Roman"/>
          <w:color w:val="006699"/>
          <w:sz w:val="20"/>
          <w:szCs w:val="20"/>
          <w:lang w:val="uk-UA" w:eastAsia="ru-RU"/>
        </w:rPr>
      </w:pPr>
    </w:p>
    <w:p w:rsidR="00256F42" w:rsidRPr="00923C91" w:rsidRDefault="00923C91" w:rsidP="00723F53">
      <w:pPr>
        <w:pStyle w:val="a6"/>
        <w:numPr>
          <w:ilvl w:val="0"/>
          <w:numId w:val="7"/>
        </w:numPr>
        <w:shd w:val="clear" w:color="auto" w:fill="FFFFFF"/>
        <w:spacing w:after="0" w:line="276" w:lineRule="atLeast"/>
        <w:ind w:left="709"/>
        <w:jc w:val="both"/>
        <w:rPr>
          <w:rFonts w:ascii="Verdana" w:eastAsia="Times New Roman" w:hAnsi="Verdana" w:cs="Times New Roman"/>
          <w:iCs/>
          <w:color w:val="000000" w:themeColor="text1"/>
          <w:sz w:val="20"/>
          <w:szCs w:val="20"/>
          <w:lang w:val="uk-UA" w:eastAsia="ru-RU"/>
        </w:rPr>
      </w:pPr>
      <w:r>
        <w:rPr>
          <w:rFonts w:ascii="Verdana" w:eastAsia="Times New Roman" w:hAnsi="Verdana" w:cs="Times New Roman"/>
          <w:iCs/>
          <w:color w:val="000000" w:themeColor="text1"/>
          <w:sz w:val="20"/>
          <w:szCs w:val="20"/>
          <w:lang w:val="uk-UA" w:eastAsia="ru-RU"/>
        </w:rPr>
        <w:t xml:space="preserve">Нетрадиційні </w:t>
      </w:r>
      <w:proofErr w:type="spellStart"/>
      <w:r>
        <w:rPr>
          <w:rFonts w:ascii="Verdana" w:eastAsia="Times New Roman" w:hAnsi="Verdana" w:cs="Times New Roman"/>
          <w:iCs/>
          <w:color w:val="000000" w:themeColor="text1"/>
          <w:sz w:val="20"/>
          <w:szCs w:val="20"/>
          <w:lang w:val="uk-UA" w:eastAsia="ru-RU"/>
        </w:rPr>
        <w:t>уроки.-</w:t>
      </w:r>
      <w:proofErr w:type="spellEnd"/>
      <w:r w:rsidR="00256F42" w:rsidRPr="00923C91">
        <w:rPr>
          <w:rFonts w:ascii="Verdana" w:eastAsia="Times New Roman" w:hAnsi="Verdana" w:cs="Times New Roman"/>
          <w:iCs/>
          <w:color w:val="000000" w:themeColor="text1"/>
          <w:sz w:val="20"/>
          <w:szCs w:val="20"/>
          <w:lang w:val="uk-UA" w:eastAsia="ru-RU"/>
        </w:rPr>
        <w:t>[Електронний ресурс]:</w:t>
      </w:r>
      <w:r w:rsidR="00256F42" w:rsidRPr="00923C91">
        <w:rPr>
          <w:rFonts w:ascii="Verdana" w:eastAsia="Times New Roman" w:hAnsi="Verdana" w:cs="Times New Roman"/>
          <w:iCs/>
          <w:color w:val="000000" w:themeColor="text1"/>
          <w:sz w:val="20"/>
          <w:szCs w:val="20"/>
          <w:lang w:eastAsia="ru-RU"/>
        </w:rPr>
        <w:t> </w:t>
      </w:r>
      <w:r w:rsidR="00256F42" w:rsidRPr="00923C91">
        <w:rPr>
          <w:rFonts w:ascii="Verdana" w:eastAsia="Times New Roman" w:hAnsi="Verdana" w:cs="Times New Roman"/>
          <w:iCs/>
          <w:color w:val="000000" w:themeColor="text1"/>
          <w:sz w:val="20"/>
          <w:szCs w:val="20"/>
          <w:lang w:val="uk-UA" w:eastAsia="ru-RU"/>
        </w:rPr>
        <w:t>режим доступу до статті:</w:t>
      </w:r>
      <w:r w:rsidR="00256F42" w:rsidRPr="00923C91">
        <w:rPr>
          <w:rFonts w:ascii="Verdana" w:eastAsia="Times New Roman" w:hAnsi="Verdana" w:cs="Times New Roman"/>
          <w:iCs/>
          <w:color w:val="000000" w:themeColor="text1"/>
          <w:sz w:val="20"/>
          <w:szCs w:val="20"/>
          <w:lang w:eastAsia="ru-RU"/>
        </w:rPr>
        <w:t> </w:t>
      </w:r>
      <w:proofErr w:type="spellStart"/>
      <w:r w:rsidR="00256F42" w:rsidRPr="00923C91">
        <w:rPr>
          <w:rFonts w:ascii="Verdana" w:eastAsia="Times New Roman" w:hAnsi="Verdana" w:cs="Times New Roman"/>
          <w:iCs/>
          <w:color w:val="000000" w:themeColor="text1"/>
          <w:sz w:val="20"/>
          <w:szCs w:val="20"/>
          <w:lang w:eastAsia="ru-RU"/>
        </w:rPr>
        <w:t>konserq</w:t>
      </w:r>
      <w:proofErr w:type="spellEnd"/>
      <w:r w:rsidR="00256F42" w:rsidRPr="00923C91">
        <w:rPr>
          <w:rFonts w:ascii="Verdana" w:eastAsia="Times New Roman" w:hAnsi="Verdana" w:cs="Times New Roman"/>
          <w:iCs/>
          <w:color w:val="000000" w:themeColor="text1"/>
          <w:sz w:val="20"/>
          <w:szCs w:val="20"/>
          <w:lang w:val="uk-UA" w:eastAsia="ru-RU"/>
        </w:rPr>
        <w:t xml:space="preserve">.     </w:t>
      </w:r>
      <w:proofErr w:type="spellStart"/>
      <w:r w:rsidR="00256F42" w:rsidRPr="00923C91">
        <w:rPr>
          <w:rFonts w:ascii="Verdana" w:eastAsia="Times New Roman" w:hAnsi="Verdana" w:cs="Times New Roman"/>
          <w:iCs/>
          <w:color w:val="000000" w:themeColor="text1"/>
          <w:sz w:val="20"/>
          <w:szCs w:val="20"/>
          <w:lang w:eastAsia="ru-RU"/>
        </w:rPr>
        <w:t>ucoz</w:t>
      </w:r>
      <w:proofErr w:type="spellEnd"/>
      <w:r w:rsidR="00256F42" w:rsidRPr="00923C91">
        <w:rPr>
          <w:rFonts w:ascii="Verdana" w:eastAsia="Times New Roman" w:hAnsi="Verdana" w:cs="Times New Roman"/>
          <w:iCs/>
          <w:color w:val="000000" w:themeColor="text1"/>
          <w:sz w:val="20"/>
          <w:szCs w:val="20"/>
          <w:lang w:val="uk-UA" w:eastAsia="ru-RU"/>
        </w:rPr>
        <w:t xml:space="preserve">. </w:t>
      </w:r>
      <w:proofErr w:type="spellStart"/>
      <w:r w:rsidR="00256F42" w:rsidRPr="00923C91">
        <w:rPr>
          <w:rFonts w:ascii="Verdana" w:eastAsia="Times New Roman" w:hAnsi="Verdana" w:cs="Times New Roman"/>
          <w:iCs/>
          <w:color w:val="000000" w:themeColor="text1"/>
          <w:sz w:val="20"/>
          <w:szCs w:val="20"/>
          <w:lang w:eastAsia="ru-RU"/>
        </w:rPr>
        <w:t>Ua</w:t>
      </w:r>
      <w:proofErr w:type="spellEnd"/>
    </w:p>
    <w:p w:rsidR="00256F42" w:rsidRPr="00923C91" w:rsidRDefault="00923C91" w:rsidP="00723F53">
      <w:pPr>
        <w:pStyle w:val="a6"/>
        <w:numPr>
          <w:ilvl w:val="0"/>
          <w:numId w:val="7"/>
        </w:numPr>
        <w:shd w:val="clear" w:color="auto" w:fill="FFFFFF"/>
        <w:spacing w:after="0" w:line="276" w:lineRule="atLeast"/>
        <w:ind w:left="709"/>
        <w:jc w:val="both"/>
        <w:rPr>
          <w:rFonts w:ascii="Verdana" w:eastAsia="Times New Roman" w:hAnsi="Verdana" w:cs="Times New Roman"/>
          <w:color w:val="000000" w:themeColor="text1"/>
          <w:sz w:val="20"/>
          <w:szCs w:val="20"/>
          <w:lang w:val="uk-UA" w:eastAsia="ru-RU"/>
        </w:rPr>
      </w:pPr>
      <w:r w:rsidRPr="00923C91">
        <w:rPr>
          <w:rFonts w:ascii="Verdana" w:eastAsia="Times New Roman" w:hAnsi="Verdana" w:cs="Arial"/>
          <w:color w:val="000000" w:themeColor="text1"/>
          <w:kern w:val="36"/>
          <w:sz w:val="20"/>
          <w:szCs w:val="20"/>
          <w:lang w:val="uk-UA" w:eastAsia="ru-RU"/>
        </w:rPr>
        <w:t xml:space="preserve">Нетрадиційні уроки в арсеналі організаційних форм навчання історії </w:t>
      </w:r>
      <w:r w:rsidRPr="00923C91">
        <w:rPr>
          <w:rFonts w:ascii="Verdana" w:eastAsia="Times New Roman" w:hAnsi="Verdana" w:cs="Arial"/>
          <w:color w:val="000000" w:themeColor="text1"/>
          <w:kern w:val="36"/>
          <w:sz w:val="20"/>
          <w:szCs w:val="20"/>
          <w:lang w:eastAsia="ru-RU"/>
        </w:rPr>
        <w:t>[</w:t>
      </w:r>
      <w:r>
        <w:rPr>
          <w:rFonts w:ascii="Verdana" w:eastAsia="Times New Roman" w:hAnsi="Verdana" w:cs="Arial"/>
          <w:color w:val="000000" w:themeColor="text1"/>
          <w:kern w:val="36"/>
          <w:sz w:val="20"/>
          <w:szCs w:val="20"/>
          <w:lang w:val="uk-UA" w:eastAsia="ru-RU"/>
        </w:rPr>
        <w:t>Електронний ресурс</w:t>
      </w:r>
      <w:r w:rsidRPr="00923C91">
        <w:rPr>
          <w:rFonts w:ascii="Verdana" w:eastAsia="Times New Roman" w:hAnsi="Verdana" w:cs="Arial"/>
          <w:color w:val="000000" w:themeColor="text1"/>
          <w:kern w:val="36"/>
          <w:sz w:val="20"/>
          <w:szCs w:val="20"/>
          <w:lang w:eastAsia="ru-RU"/>
        </w:rPr>
        <w:t>]</w:t>
      </w:r>
      <w:r>
        <w:rPr>
          <w:rFonts w:ascii="Verdana" w:eastAsia="Times New Roman" w:hAnsi="Verdana" w:cs="Arial"/>
          <w:color w:val="000000" w:themeColor="text1"/>
          <w:kern w:val="36"/>
          <w:sz w:val="20"/>
          <w:szCs w:val="20"/>
          <w:lang w:val="uk-UA" w:eastAsia="ru-RU"/>
        </w:rPr>
        <w:t>:режим доступу до статті</w:t>
      </w:r>
      <w:r w:rsidRPr="00A2408B">
        <w:rPr>
          <w:rFonts w:ascii="Verdana" w:eastAsia="Times New Roman" w:hAnsi="Verdana" w:cs="Arial"/>
          <w:color w:val="000000" w:themeColor="text1"/>
          <w:kern w:val="36"/>
          <w:sz w:val="20"/>
          <w:szCs w:val="20"/>
          <w:lang w:val="uk-UA" w:eastAsia="ru-RU"/>
        </w:rPr>
        <w:t>:</w:t>
      </w:r>
      <w:r w:rsidRPr="00A2408B">
        <w:rPr>
          <w:rFonts w:ascii="Verdana" w:eastAsia="Times New Roman" w:hAnsi="Verdana" w:cs="Times New Roman"/>
          <w:color w:val="000000" w:themeColor="text1"/>
          <w:sz w:val="20"/>
          <w:szCs w:val="20"/>
          <w:lang w:eastAsia="ru-RU"/>
        </w:rPr>
        <w:t> </w:t>
      </w:r>
      <w:proofErr w:type="spellStart"/>
      <w:r w:rsidRPr="00A2408B">
        <w:rPr>
          <w:rFonts w:ascii="Verdana" w:eastAsia="Times New Roman" w:hAnsi="Verdana" w:cs="Times New Roman"/>
          <w:color w:val="000000" w:themeColor="text1"/>
          <w:sz w:val="20"/>
          <w:szCs w:val="20"/>
          <w:lang w:eastAsia="ru-RU"/>
        </w:rPr>
        <w:t>http</w:t>
      </w:r>
      <w:proofErr w:type="spellEnd"/>
      <w:r w:rsidRPr="00A2408B">
        <w:rPr>
          <w:rFonts w:ascii="Verdana" w:eastAsia="Times New Roman" w:hAnsi="Verdana" w:cs="Times New Roman"/>
          <w:color w:val="000000" w:themeColor="text1"/>
          <w:sz w:val="20"/>
          <w:szCs w:val="20"/>
          <w:lang w:val="uk-UA" w:eastAsia="ru-RU"/>
        </w:rPr>
        <w:t>://</w:t>
      </w:r>
      <w:proofErr w:type="spellStart"/>
      <w:r w:rsidRPr="00A2408B">
        <w:rPr>
          <w:rFonts w:ascii="Verdana" w:eastAsia="Times New Roman" w:hAnsi="Verdana" w:cs="Times New Roman"/>
          <w:color w:val="000000" w:themeColor="text1"/>
          <w:sz w:val="20"/>
          <w:szCs w:val="20"/>
          <w:lang w:eastAsia="ru-RU"/>
        </w:rPr>
        <w:t>www</w:t>
      </w:r>
      <w:proofErr w:type="spellEnd"/>
      <w:r w:rsidRPr="00A2408B">
        <w:rPr>
          <w:rFonts w:ascii="Verdana" w:eastAsia="Times New Roman" w:hAnsi="Verdana" w:cs="Times New Roman"/>
          <w:color w:val="000000" w:themeColor="text1"/>
          <w:sz w:val="20"/>
          <w:szCs w:val="20"/>
          <w:lang w:val="uk-UA" w:eastAsia="ru-RU"/>
        </w:rPr>
        <w:t>.</w:t>
      </w:r>
      <w:proofErr w:type="spellStart"/>
      <w:r w:rsidRPr="00A2408B">
        <w:rPr>
          <w:rFonts w:ascii="Verdana" w:eastAsia="Times New Roman" w:hAnsi="Verdana" w:cs="Times New Roman"/>
          <w:color w:val="000000" w:themeColor="text1"/>
          <w:sz w:val="20"/>
          <w:szCs w:val="20"/>
          <w:lang w:eastAsia="ru-RU"/>
        </w:rPr>
        <w:t>novapedahohika</w:t>
      </w:r>
      <w:proofErr w:type="spellEnd"/>
      <w:r w:rsidRPr="00A2408B">
        <w:rPr>
          <w:rFonts w:ascii="Verdana" w:eastAsia="Times New Roman" w:hAnsi="Verdana" w:cs="Times New Roman"/>
          <w:color w:val="000000" w:themeColor="text1"/>
          <w:sz w:val="20"/>
          <w:szCs w:val="20"/>
          <w:lang w:val="uk-UA" w:eastAsia="ru-RU"/>
        </w:rPr>
        <w:t>.</w:t>
      </w:r>
      <w:proofErr w:type="spellStart"/>
      <w:r w:rsidRPr="00A2408B">
        <w:rPr>
          <w:rFonts w:ascii="Verdana" w:eastAsia="Times New Roman" w:hAnsi="Verdana" w:cs="Times New Roman"/>
          <w:color w:val="000000" w:themeColor="text1"/>
          <w:sz w:val="20"/>
          <w:szCs w:val="20"/>
          <w:lang w:eastAsia="ru-RU"/>
        </w:rPr>
        <w:t>com</w:t>
      </w:r>
      <w:proofErr w:type="spellEnd"/>
      <w:r w:rsidRPr="00A2408B">
        <w:rPr>
          <w:rFonts w:ascii="Verdana" w:eastAsia="Times New Roman" w:hAnsi="Verdana" w:cs="Times New Roman"/>
          <w:color w:val="000000" w:themeColor="text1"/>
          <w:sz w:val="20"/>
          <w:szCs w:val="20"/>
          <w:lang w:val="uk-UA" w:eastAsia="ru-RU"/>
        </w:rPr>
        <w:t>/</w:t>
      </w:r>
      <w:proofErr w:type="spellStart"/>
      <w:r w:rsidRPr="00A2408B">
        <w:rPr>
          <w:rFonts w:ascii="Verdana" w:eastAsia="Times New Roman" w:hAnsi="Verdana" w:cs="Times New Roman"/>
          <w:color w:val="000000" w:themeColor="text1"/>
          <w:sz w:val="20"/>
          <w:szCs w:val="20"/>
          <w:lang w:eastAsia="ru-RU"/>
        </w:rPr>
        <w:t>noloms</w:t>
      </w:r>
      <w:proofErr w:type="spellEnd"/>
      <w:r w:rsidRPr="00A2408B">
        <w:rPr>
          <w:rFonts w:ascii="Verdana" w:eastAsia="Times New Roman" w:hAnsi="Verdana" w:cs="Times New Roman"/>
          <w:color w:val="000000" w:themeColor="text1"/>
          <w:sz w:val="20"/>
          <w:szCs w:val="20"/>
          <w:lang w:val="uk-UA" w:eastAsia="ru-RU"/>
        </w:rPr>
        <w:t>-215-1.</w:t>
      </w:r>
      <w:proofErr w:type="spellStart"/>
      <w:r w:rsidRPr="00A2408B">
        <w:rPr>
          <w:rFonts w:ascii="Verdana" w:eastAsia="Times New Roman" w:hAnsi="Verdana" w:cs="Times New Roman"/>
          <w:color w:val="000000" w:themeColor="text1"/>
          <w:sz w:val="20"/>
          <w:szCs w:val="20"/>
          <w:lang w:eastAsia="ru-RU"/>
        </w:rPr>
        <w:t>html</w:t>
      </w:r>
      <w:proofErr w:type="spellEnd"/>
      <w:r w:rsidRPr="00A2408B">
        <w:rPr>
          <w:rFonts w:ascii="Verdana" w:eastAsia="Times New Roman" w:hAnsi="Verdana" w:cs="Times New Roman"/>
          <w:color w:val="000000" w:themeColor="text1"/>
          <w:sz w:val="20"/>
          <w:szCs w:val="20"/>
          <w:lang w:val="uk-UA" w:eastAsia="ru-RU"/>
        </w:rPr>
        <w:t>.</w:t>
      </w:r>
    </w:p>
    <w:p w:rsidR="00034EFD" w:rsidRPr="00501FC2" w:rsidRDefault="00256F42" w:rsidP="00723F53">
      <w:pPr>
        <w:spacing w:before="150" w:after="150" w:line="240" w:lineRule="auto"/>
        <w:ind w:left="360" w:right="150"/>
        <w:jc w:val="both"/>
        <w:rPr>
          <w:rFonts w:ascii="Verdana" w:eastAsia="Times New Roman" w:hAnsi="Verdana" w:cs="Times New Roman"/>
          <w:color w:val="000000" w:themeColor="text1"/>
          <w:sz w:val="20"/>
          <w:szCs w:val="20"/>
          <w:lang w:val="uk-UA" w:eastAsia="ru-RU"/>
        </w:rPr>
      </w:pPr>
      <w:r>
        <w:rPr>
          <w:rFonts w:ascii="Verdana" w:eastAsia="Times New Roman" w:hAnsi="Verdana" w:cs="Times New Roman"/>
          <w:color w:val="000000" w:themeColor="text1"/>
          <w:sz w:val="20"/>
          <w:szCs w:val="20"/>
          <w:lang w:val="uk-UA" w:eastAsia="ru-RU"/>
        </w:rPr>
        <w:t xml:space="preserve"> </w:t>
      </w:r>
    </w:p>
    <w:p w:rsidR="007E5706" w:rsidRPr="00EA10F1" w:rsidRDefault="007E5706" w:rsidP="00723F53">
      <w:pPr>
        <w:spacing w:before="150" w:after="150" w:line="240" w:lineRule="auto"/>
        <w:ind w:right="150"/>
        <w:jc w:val="both"/>
        <w:rPr>
          <w:rFonts w:ascii="Verdana" w:eastAsia="Times New Roman" w:hAnsi="Verdana" w:cs="Times New Roman"/>
          <w:color w:val="000000" w:themeColor="text1"/>
          <w:sz w:val="20"/>
          <w:szCs w:val="20"/>
          <w:lang w:val="uk-UA" w:eastAsia="ru-RU"/>
          <w14:textOutline w14:w="5270" w14:cap="flat" w14:cmpd="sng" w14:algn="ctr">
            <w14:solidFill>
              <w14:schemeClr w14:val="accent1">
                <w14:shade w14:val="88000"/>
                <w14:satMod w14:val="110000"/>
              </w14:schemeClr>
            </w14:solidFill>
            <w14:prstDash w14:val="solid"/>
            <w14:round/>
          </w14:textOutline>
        </w:rPr>
      </w:pPr>
    </w:p>
    <w:p w:rsidR="007E5706" w:rsidRPr="007E5706" w:rsidRDefault="007E5706" w:rsidP="00723F53">
      <w:pPr>
        <w:spacing w:before="150" w:after="150" w:line="240" w:lineRule="auto"/>
        <w:ind w:left="150" w:right="150"/>
        <w:jc w:val="both"/>
        <w:rPr>
          <w:rFonts w:ascii="Verdana" w:eastAsia="Times New Roman" w:hAnsi="Verdana" w:cs="Times New Roman"/>
          <w:color w:val="000000" w:themeColor="text1"/>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E5DFA" w:rsidRPr="0019632C" w:rsidRDefault="001E5DFA" w:rsidP="00723F53">
      <w:pPr>
        <w:spacing w:before="150" w:after="150" w:line="240" w:lineRule="auto"/>
        <w:ind w:left="150" w:right="150"/>
        <w:jc w:val="both"/>
        <w:rPr>
          <w:rFonts w:ascii="Verdana" w:eastAsia="Times New Roman" w:hAnsi="Verdana" w:cs="Times New Roman"/>
          <w:color w:val="424242"/>
          <w:sz w:val="20"/>
          <w:szCs w:val="20"/>
          <w:lang w:val="uk-UA" w:eastAsia="ru-RU"/>
        </w:rPr>
      </w:pPr>
    </w:p>
    <w:sectPr w:rsidR="001E5DFA" w:rsidRPr="00196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32D4"/>
    <w:multiLevelType w:val="hybridMultilevel"/>
    <w:tmpl w:val="CCFC60BA"/>
    <w:lvl w:ilvl="0" w:tplc="5808BA84">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
    <w:nsid w:val="2D526FAA"/>
    <w:multiLevelType w:val="hybridMultilevel"/>
    <w:tmpl w:val="C8FE601A"/>
    <w:lvl w:ilvl="0" w:tplc="9C862CC4">
      <w:start w:val="1"/>
      <w:numFmt w:val="upperRoman"/>
      <w:lvlText w:val="%1."/>
      <w:lvlJc w:val="left"/>
      <w:pPr>
        <w:ind w:left="870" w:hanging="720"/>
      </w:pPr>
      <w:rPr>
        <w:rFonts w:hint="default"/>
        <w:i/>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417D0C70"/>
    <w:multiLevelType w:val="hybridMultilevel"/>
    <w:tmpl w:val="24B24D06"/>
    <w:lvl w:ilvl="0" w:tplc="6208561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7374F10"/>
    <w:multiLevelType w:val="hybridMultilevel"/>
    <w:tmpl w:val="2BC485AC"/>
    <w:lvl w:ilvl="0" w:tplc="7C38157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78A30FD"/>
    <w:multiLevelType w:val="hybridMultilevel"/>
    <w:tmpl w:val="7ED65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C60C6D"/>
    <w:multiLevelType w:val="hybridMultilevel"/>
    <w:tmpl w:val="1E32E62C"/>
    <w:lvl w:ilvl="0" w:tplc="C4CA35B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6E3B1578"/>
    <w:multiLevelType w:val="hybridMultilevel"/>
    <w:tmpl w:val="BFE2D2A2"/>
    <w:lvl w:ilvl="0" w:tplc="E1DA1930">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7">
    <w:nsid w:val="7FE6700B"/>
    <w:multiLevelType w:val="multilevel"/>
    <w:tmpl w:val="30A8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6"/>
  </w:num>
  <w:num w:numId="5">
    <w:abstractNumId w:val="4"/>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FA"/>
    <w:rsid w:val="00034EFD"/>
    <w:rsid w:val="0004359F"/>
    <w:rsid w:val="000B32CC"/>
    <w:rsid w:val="000F2227"/>
    <w:rsid w:val="000F7E0B"/>
    <w:rsid w:val="00181FAF"/>
    <w:rsid w:val="00195BF9"/>
    <w:rsid w:val="0019632C"/>
    <w:rsid w:val="001B274A"/>
    <w:rsid w:val="001E5DFA"/>
    <w:rsid w:val="00256F42"/>
    <w:rsid w:val="002B22A6"/>
    <w:rsid w:val="002F4D6F"/>
    <w:rsid w:val="003B4958"/>
    <w:rsid w:val="004828F8"/>
    <w:rsid w:val="00494883"/>
    <w:rsid w:val="004E294D"/>
    <w:rsid w:val="004F35D5"/>
    <w:rsid w:val="004F5D83"/>
    <w:rsid w:val="00501FC2"/>
    <w:rsid w:val="005B1E8D"/>
    <w:rsid w:val="006168FE"/>
    <w:rsid w:val="0063364A"/>
    <w:rsid w:val="006D23D3"/>
    <w:rsid w:val="006F390E"/>
    <w:rsid w:val="0071753D"/>
    <w:rsid w:val="00723F53"/>
    <w:rsid w:val="007411FE"/>
    <w:rsid w:val="007561AF"/>
    <w:rsid w:val="007C05F5"/>
    <w:rsid w:val="007E5706"/>
    <w:rsid w:val="00826FAB"/>
    <w:rsid w:val="00871429"/>
    <w:rsid w:val="00911CF7"/>
    <w:rsid w:val="00923C91"/>
    <w:rsid w:val="00984BA4"/>
    <w:rsid w:val="009A09B1"/>
    <w:rsid w:val="009B1D4E"/>
    <w:rsid w:val="009E45E8"/>
    <w:rsid w:val="00A07D41"/>
    <w:rsid w:val="00A2408B"/>
    <w:rsid w:val="00A3513B"/>
    <w:rsid w:val="00A52013"/>
    <w:rsid w:val="00A80052"/>
    <w:rsid w:val="00A8228A"/>
    <w:rsid w:val="00AA06AC"/>
    <w:rsid w:val="00BE0C46"/>
    <w:rsid w:val="00C15586"/>
    <w:rsid w:val="00C20FC7"/>
    <w:rsid w:val="00C50D38"/>
    <w:rsid w:val="00C949B4"/>
    <w:rsid w:val="00D500FD"/>
    <w:rsid w:val="00D94465"/>
    <w:rsid w:val="00D94B3A"/>
    <w:rsid w:val="00DA0C50"/>
    <w:rsid w:val="00DC1F32"/>
    <w:rsid w:val="00DC7E4F"/>
    <w:rsid w:val="00DE61D4"/>
    <w:rsid w:val="00E86438"/>
    <w:rsid w:val="00EA10F1"/>
    <w:rsid w:val="00EB40D0"/>
    <w:rsid w:val="00F4095E"/>
    <w:rsid w:val="00FB7A63"/>
    <w:rsid w:val="00FD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3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0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013"/>
    <w:rPr>
      <w:rFonts w:ascii="Tahoma" w:hAnsi="Tahoma" w:cs="Tahoma"/>
      <w:sz w:val="16"/>
      <w:szCs w:val="16"/>
    </w:rPr>
  </w:style>
  <w:style w:type="paragraph" w:styleId="a5">
    <w:name w:val="Normal (Web)"/>
    <w:basedOn w:val="a"/>
    <w:uiPriority w:val="99"/>
    <w:unhideWhenUsed/>
    <w:rsid w:val="00195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B4958"/>
    <w:pPr>
      <w:ind w:left="720"/>
      <w:contextualSpacing/>
    </w:pPr>
  </w:style>
  <w:style w:type="character" w:customStyle="1" w:styleId="10">
    <w:name w:val="Заголовок 1 Знак"/>
    <w:basedOn w:val="a0"/>
    <w:link w:val="1"/>
    <w:uiPriority w:val="9"/>
    <w:rsid w:val="00923C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3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0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013"/>
    <w:rPr>
      <w:rFonts w:ascii="Tahoma" w:hAnsi="Tahoma" w:cs="Tahoma"/>
      <w:sz w:val="16"/>
      <w:szCs w:val="16"/>
    </w:rPr>
  </w:style>
  <w:style w:type="paragraph" w:styleId="a5">
    <w:name w:val="Normal (Web)"/>
    <w:basedOn w:val="a"/>
    <w:uiPriority w:val="99"/>
    <w:unhideWhenUsed/>
    <w:rsid w:val="00195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B4958"/>
    <w:pPr>
      <w:ind w:left="720"/>
      <w:contextualSpacing/>
    </w:pPr>
  </w:style>
  <w:style w:type="character" w:customStyle="1" w:styleId="10">
    <w:name w:val="Заголовок 1 Знак"/>
    <w:basedOn w:val="a0"/>
    <w:link w:val="1"/>
    <w:uiPriority w:val="9"/>
    <w:rsid w:val="00923C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2813">
      <w:bodyDiv w:val="1"/>
      <w:marLeft w:val="0"/>
      <w:marRight w:val="0"/>
      <w:marTop w:val="0"/>
      <w:marBottom w:val="0"/>
      <w:divBdr>
        <w:top w:val="none" w:sz="0" w:space="0" w:color="auto"/>
        <w:left w:val="none" w:sz="0" w:space="0" w:color="auto"/>
        <w:bottom w:val="none" w:sz="0" w:space="0" w:color="auto"/>
        <w:right w:val="none" w:sz="0" w:space="0" w:color="auto"/>
      </w:divBdr>
    </w:div>
    <w:div w:id="593174554">
      <w:bodyDiv w:val="1"/>
      <w:marLeft w:val="0"/>
      <w:marRight w:val="0"/>
      <w:marTop w:val="0"/>
      <w:marBottom w:val="0"/>
      <w:divBdr>
        <w:top w:val="none" w:sz="0" w:space="0" w:color="auto"/>
        <w:left w:val="none" w:sz="0" w:space="0" w:color="auto"/>
        <w:bottom w:val="none" w:sz="0" w:space="0" w:color="auto"/>
        <w:right w:val="none" w:sz="0" w:space="0" w:color="auto"/>
      </w:divBdr>
    </w:div>
    <w:div w:id="9971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3073</Words>
  <Characters>17517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www.PHILka.RU</cp:lastModifiedBy>
  <cp:revision>4</cp:revision>
  <dcterms:created xsi:type="dcterms:W3CDTF">2016-04-02T21:57:00Z</dcterms:created>
  <dcterms:modified xsi:type="dcterms:W3CDTF">2016-04-08T07:55:00Z</dcterms:modified>
</cp:coreProperties>
</file>